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41D1F" w14:textId="77777777" w:rsidR="007F2D45" w:rsidRPr="00436B82" w:rsidRDefault="007F2D45" w:rsidP="005E1F14">
      <w:pPr>
        <w:pStyle w:val="Header"/>
        <w:autoSpaceDE w:val="0"/>
        <w:jc w:val="center"/>
        <w:outlineLvl w:val="0"/>
        <w:rPr>
          <w:rFonts w:asciiTheme="minorHAnsi" w:eastAsia="Georgia-Bold" w:hAnsiTheme="minorHAnsi" w:cs="Lucida Sans"/>
          <w:b/>
          <w:smallCaps/>
          <w:sz w:val="32"/>
          <w:szCs w:val="32"/>
        </w:rPr>
      </w:pPr>
      <w:r w:rsidRPr="00436B82">
        <w:rPr>
          <w:rFonts w:asciiTheme="minorHAnsi" w:eastAsia="Georgia-Bold" w:hAnsiTheme="minorHAnsi" w:cs="Lucida Sans"/>
          <w:b/>
          <w:smallCaps/>
          <w:sz w:val="32"/>
          <w:szCs w:val="32"/>
        </w:rPr>
        <w:t>Position Description</w:t>
      </w:r>
    </w:p>
    <w:p w14:paraId="371F9085" w14:textId="6F3E6B33" w:rsidR="00C971E4" w:rsidRPr="008659EC" w:rsidRDefault="002D1D65" w:rsidP="008659EC">
      <w:pPr>
        <w:pStyle w:val="Header"/>
        <w:autoSpaceDE w:val="0"/>
        <w:jc w:val="center"/>
        <w:outlineLvl w:val="0"/>
        <w:rPr>
          <w:rFonts w:asciiTheme="minorHAnsi" w:hAnsiTheme="minorHAnsi" w:cs="Lucida Sans"/>
          <w:b/>
          <w:sz w:val="32"/>
          <w:szCs w:val="32"/>
        </w:rPr>
      </w:pPr>
      <w:r>
        <w:rPr>
          <w:rFonts w:asciiTheme="minorHAnsi" w:eastAsia="Georgia-Bold" w:hAnsiTheme="minorHAnsi" w:cs="Lucida Sans"/>
          <w:b/>
          <w:smallCaps/>
          <w:sz w:val="32"/>
          <w:szCs w:val="32"/>
        </w:rPr>
        <w:t>Practice Manager</w:t>
      </w:r>
    </w:p>
    <w:p w14:paraId="58E606A6" w14:textId="77777777" w:rsidR="00560481" w:rsidRDefault="00560481"/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3442"/>
        <w:gridCol w:w="6764"/>
      </w:tblGrid>
      <w:tr w:rsidR="004C1FC7" w:rsidRPr="00436B82" w14:paraId="2E70B6D1" w14:textId="77777777" w:rsidTr="00AA04CB">
        <w:trPr>
          <w:trHeight w:val="666"/>
          <w:jc w:val="center"/>
        </w:trPr>
        <w:tc>
          <w:tcPr>
            <w:tcW w:w="1020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0B9A02F9" w14:textId="77777777" w:rsidR="004C1FC7" w:rsidRPr="00436B82" w:rsidRDefault="004C1FC7" w:rsidP="004C1F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6B82">
              <w:rPr>
                <w:rFonts w:asciiTheme="minorHAnsi" w:hAnsiTheme="minorHAnsi" w:cs="Arial"/>
                <w:b/>
                <w:sz w:val="22"/>
                <w:szCs w:val="22"/>
              </w:rPr>
              <w:t>POSITION DETAILS</w:t>
            </w:r>
          </w:p>
        </w:tc>
      </w:tr>
      <w:tr w:rsidR="00AA04CB" w:rsidRPr="00436B82" w14:paraId="10B95B07" w14:textId="77777777" w:rsidTr="00AA04CB">
        <w:trPr>
          <w:trHeight w:val="721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352237C8" w14:textId="77777777" w:rsidR="00AA04CB" w:rsidRPr="00AA04CB" w:rsidRDefault="00AA04CB" w:rsidP="00B67E40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CC2D4E9" w14:textId="0923D244" w:rsidR="00AA04CB" w:rsidRPr="005215CB" w:rsidRDefault="00AA04CB" w:rsidP="00DF7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 Manager</w:t>
            </w:r>
          </w:p>
        </w:tc>
      </w:tr>
      <w:tr w:rsidR="008A04D8" w:rsidRPr="00436B82" w14:paraId="3872704F" w14:textId="77777777" w:rsidTr="00AA04CB">
        <w:trPr>
          <w:trHeight w:val="691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31E5DFCE" w14:textId="77777777" w:rsidR="008A04D8" w:rsidRDefault="008A04D8" w:rsidP="00B67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AC7A785" w14:textId="2A06000E" w:rsidR="008A04D8" w:rsidRPr="002E10D6" w:rsidRDefault="00F70395" w:rsidP="00F814D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Chief </w:t>
            </w:r>
            <w:r w:rsidR="00AA04CB">
              <w:rPr>
                <w:rFonts w:asciiTheme="minorHAnsi" w:hAnsiTheme="minorHAnsi" w:cs="Arial"/>
                <w:b/>
                <w:sz w:val="22"/>
                <w:szCs w:val="22"/>
              </w:rPr>
              <w:t>Executive Officer</w:t>
            </w:r>
          </w:p>
        </w:tc>
      </w:tr>
      <w:tr w:rsidR="008A04D8" w:rsidRPr="00436B82" w14:paraId="2704D3AE" w14:textId="77777777" w:rsidTr="00AA04CB">
        <w:trPr>
          <w:trHeight w:val="691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194B5C1F" w14:textId="77777777" w:rsidR="008A04D8" w:rsidRPr="00436B82" w:rsidRDefault="008A04D8" w:rsidP="00B67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Classification: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B19C76E" w14:textId="26E06AF6" w:rsidR="008A04D8" w:rsidRPr="00A2498E" w:rsidRDefault="00F7179C" w:rsidP="00AC631C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Health Professionals and Support Services Award 2020</w:t>
            </w:r>
            <w:r w:rsidR="00AA04C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C1FC7" w:rsidRPr="00436B82" w14:paraId="77D11536" w14:textId="77777777" w:rsidTr="00AA04CB">
        <w:trPr>
          <w:trHeight w:val="691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7F39727B" w14:textId="77777777" w:rsidR="004C1FC7" w:rsidRPr="00436B82" w:rsidRDefault="008A04D8" w:rsidP="00B67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Term of Employment</w:t>
            </w:r>
            <w:r w:rsidR="004C1FC7" w:rsidRPr="00436B8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9E9C255" w14:textId="674F4047" w:rsidR="004C1FC7" w:rsidRPr="006327EF" w:rsidRDefault="00A23C06" w:rsidP="006327E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Part-time</w:t>
            </w:r>
            <w:bookmarkStart w:id="0" w:name="_GoBack"/>
            <w:bookmarkEnd w:id="0"/>
          </w:p>
        </w:tc>
      </w:tr>
      <w:tr w:rsidR="003A43F4" w:rsidRPr="00436B82" w14:paraId="7288E478" w14:textId="77777777" w:rsidTr="00AA04CB">
        <w:trPr>
          <w:trHeight w:val="685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  <w:vAlign w:val="center"/>
          </w:tcPr>
          <w:p w14:paraId="7289E238" w14:textId="77777777" w:rsidR="003A43F4" w:rsidRPr="00436B82" w:rsidRDefault="003A43F4" w:rsidP="00B67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EB861B3" w14:textId="16D40E5C" w:rsidR="003A43F4" w:rsidRPr="00436B82" w:rsidRDefault="00AA04CB" w:rsidP="00D33A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Tamworth</w:t>
            </w:r>
          </w:p>
        </w:tc>
      </w:tr>
      <w:tr w:rsidR="00371859" w:rsidRPr="00436B82" w14:paraId="47B2E7DA" w14:textId="77777777" w:rsidTr="00AA04CB">
        <w:trPr>
          <w:trHeight w:val="861"/>
          <w:jc w:val="center"/>
        </w:trPr>
        <w:tc>
          <w:tcPr>
            <w:tcW w:w="34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10505"/>
          </w:tcPr>
          <w:p w14:paraId="08B1C4A3" w14:textId="77777777" w:rsidR="004C39EE" w:rsidRDefault="004C39EE" w:rsidP="00541A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6D14A34" w14:textId="77777777" w:rsidR="00371859" w:rsidRPr="00436B82" w:rsidRDefault="00371859" w:rsidP="00541A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6B82">
              <w:rPr>
                <w:rFonts w:asciiTheme="minorHAnsi" w:hAnsiTheme="minorHAnsi" w:cs="Arial"/>
                <w:b/>
                <w:sz w:val="22"/>
                <w:szCs w:val="22"/>
              </w:rPr>
              <w:t>Special requirements</w:t>
            </w:r>
            <w:r w:rsidR="008E02C7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76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A55BD76" w14:textId="77777777" w:rsidR="00AA04CB" w:rsidRPr="00B335A0" w:rsidRDefault="00AA04CB" w:rsidP="00AA04CB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335A0">
              <w:rPr>
                <w:rFonts w:ascii="Calibri" w:hAnsi="Calibri" w:cs="Arial"/>
                <w:sz w:val="22"/>
                <w:szCs w:val="22"/>
              </w:rPr>
              <w:t>Working with Children Check</w:t>
            </w:r>
          </w:p>
          <w:p w14:paraId="1652135D" w14:textId="02462982" w:rsidR="00AA04CB" w:rsidRPr="0064236F" w:rsidRDefault="0064236F" w:rsidP="00AA04CB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4236F">
              <w:rPr>
                <w:rFonts w:ascii="Calibri" w:hAnsi="Calibri" w:cs="Arial"/>
                <w:sz w:val="22"/>
                <w:szCs w:val="22"/>
              </w:rPr>
              <w:t>CPR</w:t>
            </w:r>
            <w:r w:rsidR="00AA04CB" w:rsidRPr="0064236F">
              <w:rPr>
                <w:rFonts w:ascii="Calibri" w:hAnsi="Calibri" w:cs="Arial"/>
                <w:sz w:val="22"/>
                <w:szCs w:val="22"/>
              </w:rPr>
              <w:t xml:space="preserve"> Qualifications </w:t>
            </w:r>
          </w:p>
          <w:p w14:paraId="70BAC20A" w14:textId="65BD92CD" w:rsidR="00D94EFD" w:rsidRPr="009346A9" w:rsidRDefault="00AA04CB" w:rsidP="00AA04C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Theme="minorHAnsi" w:hAnsiTheme="minorHAnsi" w:cs="FedraSansStd-Medium"/>
                <w:b/>
                <w:sz w:val="22"/>
                <w:szCs w:val="22"/>
              </w:rPr>
            </w:pPr>
            <w:r w:rsidRPr="00B335A0">
              <w:rPr>
                <w:rFonts w:ascii="Calibri" w:hAnsi="Calibri" w:cs="Arial"/>
                <w:sz w:val="22"/>
                <w:szCs w:val="22"/>
              </w:rPr>
              <w:t>NSW Drivers Licence</w:t>
            </w:r>
          </w:p>
        </w:tc>
      </w:tr>
    </w:tbl>
    <w:p w14:paraId="16535A73" w14:textId="77777777" w:rsidR="00D33912" w:rsidRDefault="00D33912" w:rsidP="00D339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3EAB34" w14:textId="77777777" w:rsidR="00B9285E" w:rsidRPr="008C12D4" w:rsidRDefault="00B9285E" w:rsidP="00B9285E">
      <w:pPr>
        <w:spacing w:line="276" w:lineRule="auto"/>
        <w:outlineLvl w:val="0"/>
        <w:rPr>
          <w:rFonts w:ascii="Calibri" w:hAnsi="Calibri" w:cs="Arial"/>
          <w:b/>
          <w:sz w:val="28"/>
          <w:szCs w:val="28"/>
        </w:rPr>
      </w:pPr>
      <w:r w:rsidRPr="008C12D4">
        <w:rPr>
          <w:rFonts w:ascii="Calibri" w:hAnsi="Calibri" w:cs="Arial"/>
          <w:b/>
          <w:sz w:val="28"/>
          <w:szCs w:val="28"/>
        </w:rPr>
        <w:t>Organisational Context</w:t>
      </w:r>
    </w:p>
    <w:p w14:paraId="2C5ED48D" w14:textId="4C759C1C" w:rsidR="00D33912" w:rsidRDefault="00D33912" w:rsidP="00031C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Peel Health Care, we pride ourselves on our strong teamwork and shared commitment to providing person-centred healthcare to the Tamworth community. </w:t>
      </w:r>
      <w:r w:rsidRPr="00347B61">
        <w:rPr>
          <w:rFonts w:ascii="Calibri" w:hAnsi="Calibri" w:cs="Calibri"/>
          <w:sz w:val="22"/>
          <w:szCs w:val="22"/>
        </w:rPr>
        <w:t xml:space="preserve">We </w:t>
      </w:r>
      <w:r>
        <w:rPr>
          <w:rFonts w:ascii="Calibri" w:hAnsi="Calibri" w:cs="Calibri"/>
          <w:sz w:val="22"/>
          <w:szCs w:val="22"/>
        </w:rPr>
        <w:t>offer a</w:t>
      </w:r>
      <w:r w:rsidRPr="00347B61">
        <w:rPr>
          <w:rFonts w:ascii="Calibri" w:hAnsi="Calibri" w:cs="Calibri"/>
          <w:sz w:val="22"/>
          <w:szCs w:val="22"/>
        </w:rPr>
        <w:t xml:space="preserve"> supportive, happy and exciting work environment </w:t>
      </w:r>
      <w:r>
        <w:rPr>
          <w:rFonts w:ascii="Calibri" w:hAnsi="Calibri" w:cs="Calibri"/>
          <w:sz w:val="22"/>
          <w:szCs w:val="22"/>
        </w:rPr>
        <w:t>where</w:t>
      </w:r>
      <w:r w:rsidRPr="00347B61">
        <w:rPr>
          <w:rFonts w:ascii="Calibri" w:hAnsi="Calibri" w:cs="Calibri"/>
          <w:sz w:val="22"/>
          <w:szCs w:val="22"/>
        </w:rPr>
        <w:t xml:space="preserve"> professional and personal development</w:t>
      </w:r>
      <w:r>
        <w:rPr>
          <w:rFonts w:ascii="Calibri" w:hAnsi="Calibri" w:cs="Calibri"/>
          <w:sz w:val="22"/>
          <w:szCs w:val="22"/>
        </w:rPr>
        <w:t xml:space="preserve"> is actively encouraged. Our core values are Teamwork, Community, Caring, Accountability and Adaptability.</w:t>
      </w:r>
    </w:p>
    <w:p w14:paraId="56F2B2B1" w14:textId="77777777" w:rsidR="00D33912" w:rsidRPr="0064236F" w:rsidRDefault="00D33912" w:rsidP="00D339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2A17E2D" w14:textId="00BCA85F" w:rsidR="008810D4" w:rsidRDefault="0064236F" w:rsidP="00D239EB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239EB" w:rsidRPr="008C12D4">
        <w:rPr>
          <w:rFonts w:ascii="Calibri" w:hAnsi="Calibri" w:cs="Calibri"/>
          <w:sz w:val="22"/>
          <w:szCs w:val="22"/>
        </w:rPr>
        <w:t xml:space="preserve">eel Health Care is an innovative and dynamic GP practice based in Tamworth, Northern NSW. The practice was established </w:t>
      </w:r>
      <w:r w:rsidR="008C12D4" w:rsidRPr="008C12D4">
        <w:rPr>
          <w:rFonts w:ascii="Calibri" w:hAnsi="Calibri" w:cs="Calibri"/>
          <w:sz w:val="22"/>
          <w:szCs w:val="22"/>
        </w:rPr>
        <w:t xml:space="preserve">in </w:t>
      </w:r>
      <w:r w:rsidR="00D239EB" w:rsidRPr="008C12D4">
        <w:rPr>
          <w:rFonts w:ascii="Calibri" w:hAnsi="Calibri" w:cs="Calibri"/>
          <w:sz w:val="22"/>
          <w:szCs w:val="22"/>
        </w:rPr>
        <w:t xml:space="preserve">August 2005 </w:t>
      </w:r>
      <w:r w:rsidR="008C12D4" w:rsidRPr="008C12D4">
        <w:rPr>
          <w:rFonts w:ascii="Calibri" w:hAnsi="Calibri" w:cs="Calibri"/>
          <w:sz w:val="22"/>
          <w:szCs w:val="22"/>
        </w:rPr>
        <w:t xml:space="preserve">and since then </w:t>
      </w:r>
      <w:r w:rsidR="00D239EB" w:rsidRPr="008C12D4">
        <w:rPr>
          <w:rFonts w:ascii="Calibri" w:hAnsi="Calibri" w:cs="Calibri"/>
          <w:sz w:val="22"/>
          <w:szCs w:val="22"/>
        </w:rPr>
        <w:t xml:space="preserve">has facilitated the delivery of high-quality health care in a friendly and modern environment. </w:t>
      </w:r>
      <w:r w:rsidR="00D239EB" w:rsidRPr="0064236F">
        <w:rPr>
          <w:rFonts w:ascii="Calibri" w:hAnsi="Calibri" w:cs="Calibri"/>
          <w:sz w:val="22"/>
          <w:szCs w:val="22"/>
        </w:rPr>
        <w:t>The practice promotes a team approach to health</w:t>
      </w:r>
      <w:r w:rsidR="008C12D4" w:rsidRPr="0064236F">
        <w:rPr>
          <w:rFonts w:ascii="Calibri" w:hAnsi="Calibri" w:cs="Calibri"/>
          <w:sz w:val="22"/>
          <w:szCs w:val="22"/>
        </w:rPr>
        <w:t xml:space="preserve"> care</w:t>
      </w:r>
      <w:r w:rsidR="00D239EB" w:rsidRPr="0064236F">
        <w:rPr>
          <w:rFonts w:ascii="Calibri" w:hAnsi="Calibri" w:cs="Calibri"/>
          <w:sz w:val="22"/>
          <w:szCs w:val="22"/>
        </w:rPr>
        <w:t xml:space="preserve">, with a comprehensive team of </w:t>
      </w:r>
      <w:r w:rsidR="008C12D4" w:rsidRPr="0064236F">
        <w:rPr>
          <w:rFonts w:ascii="Calibri" w:hAnsi="Calibri" w:cs="Calibri"/>
          <w:sz w:val="22"/>
          <w:szCs w:val="22"/>
        </w:rPr>
        <w:t>General Practitioners, practice nurses, and Allied Health pr</w:t>
      </w:r>
      <w:r w:rsidR="00D239EB" w:rsidRPr="0064236F">
        <w:rPr>
          <w:rFonts w:ascii="Calibri" w:hAnsi="Calibri" w:cs="Calibri"/>
          <w:sz w:val="22"/>
          <w:szCs w:val="22"/>
        </w:rPr>
        <w:t>ofessionals</w:t>
      </w:r>
      <w:r w:rsidR="008810D4" w:rsidRPr="0064236F">
        <w:rPr>
          <w:rFonts w:ascii="Calibri" w:hAnsi="Calibri" w:cs="Calibri"/>
          <w:sz w:val="22"/>
          <w:szCs w:val="22"/>
        </w:rPr>
        <w:t xml:space="preserve"> providing nursing, physiotherapy, podiatry, mental health, immunisations, women’s health and minor surgeries.</w:t>
      </w:r>
      <w:r w:rsidR="00D239EB" w:rsidRPr="0064236F">
        <w:rPr>
          <w:rFonts w:ascii="Calibri" w:hAnsi="Calibri" w:cs="Calibri"/>
          <w:sz w:val="22"/>
          <w:szCs w:val="22"/>
        </w:rPr>
        <w:t xml:space="preserve"> </w:t>
      </w:r>
      <w:r w:rsidR="008C12D4" w:rsidRPr="0064236F">
        <w:rPr>
          <w:rFonts w:ascii="Calibri" w:hAnsi="Calibri" w:cs="Calibri"/>
          <w:sz w:val="22"/>
          <w:szCs w:val="22"/>
        </w:rPr>
        <w:t xml:space="preserve">As a teaching practice, we also provide comprehensive training to </w:t>
      </w:r>
      <w:r w:rsidR="00D239EB" w:rsidRPr="0064236F">
        <w:rPr>
          <w:rFonts w:ascii="Calibri" w:hAnsi="Calibri" w:cs="Calibri"/>
          <w:sz w:val="22"/>
          <w:szCs w:val="22"/>
        </w:rPr>
        <w:t>GP registrar</w:t>
      </w:r>
      <w:r w:rsidR="008C12D4" w:rsidRPr="0064236F">
        <w:rPr>
          <w:rFonts w:ascii="Calibri" w:hAnsi="Calibri" w:cs="Calibri"/>
          <w:sz w:val="22"/>
          <w:szCs w:val="22"/>
        </w:rPr>
        <w:t>s, medical and nursing students</w:t>
      </w:r>
      <w:r w:rsidR="00D239EB" w:rsidRPr="0064236F">
        <w:rPr>
          <w:rFonts w:ascii="Calibri" w:hAnsi="Calibri" w:cs="Calibri"/>
          <w:sz w:val="22"/>
          <w:szCs w:val="22"/>
        </w:rPr>
        <w:t xml:space="preserve">. </w:t>
      </w:r>
    </w:p>
    <w:p w14:paraId="6AA94083" w14:textId="77777777" w:rsidR="00D33912" w:rsidRPr="00031C19" w:rsidRDefault="00D33912" w:rsidP="00D239EB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 w:cs="Calibri"/>
          <w:sz w:val="12"/>
          <w:szCs w:val="12"/>
        </w:rPr>
      </w:pPr>
    </w:p>
    <w:p w14:paraId="33D7E40F" w14:textId="77777777" w:rsidR="00D239EB" w:rsidRPr="00AE19A2" w:rsidRDefault="00D239EB" w:rsidP="00031C19">
      <w:pPr>
        <w:spacing w:line="276" w:lineRule="auto"/>
        <w:jc w:val="both"/>
        <w:outlineLvl w:val="0"/>
        <w:rPr>
          <w:rFonts w:ascii="Calibri" w:hAnsi="Calibri"/>
          <w:sz w:val="22"/>
          <w:szCs w:val="22"/>
          <w:shd w:val="clear" w:color="auto" w:fill="FFFFFF"/>
          <w:lang w:val="en-GB"/>
        </w:rPr>
      </w:pPr>
      <w:r w:rsidRPr="00AE19A2">
        <w:rPr>
          <w:rFonts w:ascii="Calibri" w:hAnsi="Calibri" w:cs="Arial"/>
          <w:b/>
          <w:sz w:val="28"/>
          <w:szCs w:val="28"/>
        </w:rPr>
        <w:t>Standards and Expectations</w:t>
      </w:r>
    </w:p>
    <w:p w14:paraId="7C54F0E2" w14:textId="436F45E0" w:rsidR="00D239EB" w:rsidRPr="00AE19A2" w:rsidRDefault="00D239EB" w:rsidP="00D239E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AE19A2">
        <w:rPr>
          <w:rFonts w:ascii="Calibri" w:hAnsi="Calibri" w:cs="Arial"/>
          <w:sz w:val="22"/>
          <w:szCs w:val="22"/>
        </w:rPr>
        <w:t xml:space="preserve">The Practice </w:t>
      </w:r>
      <w:r w:rsidR="00F7179C" w:rsidRPr="00AE19A2">
        <w:rPr>
          <w:rFonts w:ascii="Calibri" w:hAnsi="Calibri" w:cs="Arial"/>
          <w:sz w:val="22"/>
          <w:szCs w:val="22"/>
        </w:rPr>
        <w:t>Manager</w:t>
      </w:r>
      <w:r w:rsidRPr="00AE19A2">
        <w:rPr>
          <w:rFonts w:ascii="Calibri" w:hAnsi="Calibri" w:cs="Arial"/>
          <w:sz w:val="22"/>
          <w:szCs w:val="22"/>
        </w:rPr>
        <w:t xml:space="preserve"> must adhere to Peel Health Care’s standards and expectations:</w:t>
      </w:r>
    </w:p>
    <w:p w14:paraId="61A9FB58" w14:textId="77777777" w:rsidR="00D239EB" w:rsidRPr="00AE19A2" w:rsidRDefault="00D239EB" w:rsidP="00D239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</w:rPr>
      </w:pPr>
      <w:r w:rsidRPr="00AE19A2">
        <w:rPr>
          <w:rFonts w:ascii="Calibri" w:hAnsi="Calibri" w:cs="Arial"/>
          <w:sz w:val="22"/>
          <w:szCs w:val="22"/>
        </w:rPr>
        <w:t>Honesty, integrity, and ethical conduct at all times;</w:t>
      </w:r>
    </w:p>
    <w:p w14:paraId="511C58E0" w14:textId="77777777" w:rsidR="00D239EB" w:rsidRPr="00AE19A2" w:rsidRDefault="00D239EB" w:rsidP="00D239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</w:rPr>
      </w:pPr>
      <w:r w:rsidRPr="00AE19A2">
        <w:rPr>
          <w:rFonts w:ascii="Calibri" w:hAnsi="Calibri" w:cs="Arial"/>
          <w:sz w:val="22"/>
          <w:szCs w:val="22"/>
        </w:rPr>
        <w:t>Excellent interpersonal and communication skills, including tolerance and the capacity to develop rapport with a wide range of stakeholders;</w:t>
      </w:r>
    </w:p>
    <w:p w14:paraId="478A7785" w14:textId="77777777" w:rsidR="00D239EB" w:rsidRPr="00AE19A2" w:rsidRDefault="00D239EB" w:rsidP="00D239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</w:rPr>
      </w:pPr>
      <w:r w:rsidRPr="00AE19A2">
        <w:rPr>
          <w:rFonts w:ascii="Calibri" w:hAnsi="Calibri" w:cs="Arial"/>
          <w:sz w:val="22"/>
          <w:szCs w:val="22"/>
        </w:rPr>
        <w:t>Leading and supporting staff to achieve their highest standard of work; and</w:t>
      </w:r>
    </w:p>
    <w:p w14:paraId="2618039B" w14:textId="77777777" w:rsidR="00D239EB" w:rsidRPr="00AE19A2" w:rsidRDefault="00D239EB" w:rsidP="00D239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</w:rPr>
      </w:pPr>
      <w:r w:rsidRPr="00AE19A2">
        <w:rPr>
          <w:rFonts w:ascii="Calibri" w:hAnsi="Calibri" w:cs="Arial"/>
          <w:sz w:val="22"/>
          <w:szCs w:val="22"/>
        </w:rPr>
        <w:t>High levels of motivation, initiative, and innovation.</w:t>
      </w:r>
    </w:p>
    <w:p w14:paraId="3D560C15" w14:textId="5D2266CA" w:rsidR="005F583D" w:rsidRPr="008C12D4" w:rsidRDefault="005E682A" w:rsidP="00031C19">
      <w:pPr>
        <w:spacing w:line="276" w:lineRule="auto"/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  <w:r w:rsidRPr="008C12D4">
        <w:rPr>
          <w:rFonts w:asciiTheme="minorHAnsi" w:hAnsiTheme="minorHAnsi" w:cs="Arial"/>
          <w:b/>
          <w:sz w:val="28"/>
          <w:szCs w:val="28"/>
        </w:rPr>
        <w:lastRenderedPageBreak/>
        <w:t>Position Profile</w:t>
      </w:r>
    </w:p>
    <w:p w14:paraId="1F9CD3BF" w14:textId="6A9C5D25" w:rsidR="00D239EB" w:rsidRPr="00D33912" w:rsidRDefault="00D33912" w:rsidP="00E52B87">
      <w:pPr>
        <w:spacing w:after="200"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D33912">
        <w:rPr>
          <w:rFonts w:asciiTheme="minorHAnsi" w:hAnsiTheme="minorHAnsi" w:cs="Arial"/>
          <w:sz w:val="22"/>
          <w:szCs w:val="22"/>
        </w:rPr>
        <w:t>The Practice Manager ensures</w:t>
      </w:r>
      <w:r w:rsidR="00D239EB" w:rsidRPr="00D33912">
        <w:rPr>
          <w:rFonts w:asciiTheme="minorHAnsi" w:hAnsiTheme="minorHAnsi" w:cs="Arial"/>
          <w:sz w:val="22"/>
          <w:szCs w:val="22"/>
        </w:rPr>
        <w:t xml:space="preserve"> the smooth and efficient day-to-day </w:t>
      </w:r>
      <w:proofErr w:type="spellStart"/>
      <w:r w:rsidR="00D239EB" w:rsidRPr="00D33912">
        <w:rPr>
          <w:rFonts w:asciiTheme="minorHAnsi" w:hAnsiTheme="minorHAnsi" w:cs="Arial"/>
          <w:sz w:val="22"/>
          <w:szCs w:val="22"/>
        </w:rPr>
        <w:t>runnings</w:t>
      </w:r>
      <w:proofErr w:type="spellEnd"/>
      <w:r w:rsidR="00D239EB" w:rsidRPr="00D33912">
        <w:rPr>
          <w:rFonts w:asciiTheme="minorHAnsi" w:hAnsiTheme="minorHAnsi" w:cs="Arial"/>
          <w:sz w:val="22"/>
          <w:szCs w:val="22"/>
        </w:rPr>
        <w:t xml:space="preserve"> of the Peel Health Care practice to support the ongoing provision of quality </w:t>
      </w:r>
      <w:r w:rsidRPr="00D33912">
        <w:rPr>
          <w:rFonts w:asciiTheme="minorHAnsi" w:hAnsiTheme="minorHAnsi" w:cs="Arial"/>
          <w:sz w:val="22"/>
          <w:szCs w:val="22"/>
        </w:rPr>
        <w:t xml:space="preserve">health </w:t>
      </w:r>
      <w:r w:rsidR="00D239EB" w:rsidRPr="00D33912">
        <w:rPr>
          <w:rFonts w:asciiTheme="minorHAnsi" w:hAnsiTheme="minorHAnsi" w:cs="Arial"/>
          <w:sz w:val="22"/>
          <w:szCs w:val="22"/>
        </w:rPr>
        <w:t>care. The Practice Manager is responsible for the management of the human resources functions, the maintenance of financial records and the implementation and maintenance of quality systems.</w:t>
      </w:r>
    </w:p>
    <w:p w14:paraId="4D97CB40" w14:textId="5E73FBA9" w:rsidR="00EF752C" w:rsidRPr="00512A0F" w:rsidRDefault="0006569D" w:rsidP="00031C19">
      <w:pPr>
        <w:spacing w:line="276" w:lineRule="auto"/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  <w:r w:rsidRPr="00512A0F">
        <w:rPr>
          <w:rFonts w:asciiTheme="minorHAnsi" w:hAnsiTheme="minorHAnsi" w:cs="Arial"/>
          <w:b/>
          <w:sz w:val="28"/>
          <w:szCs w:val="28"/>
        </w:rPr>
        <w:t>Accountability</w:t>
      </w:r>
    </w:p>
    <w:p w14:paraId="1D9FB0DF" w14:textId="4F1F8FF4" w:rsidR="00D239EB" w:rsidRPr="00512A0F" w:rsidRDefault="00D239EB" w:rsidP="00D239EB">
      <w:pPr>
        <w:spacing w:after="200" w:line="276" w:lineRule="auto"/>
        <w:jc w:val="both"/>
        <w:rPr>
          <w:rFonts w:ascii="Calibri" w:hAnsi="Calibri" w:cs="Arial"/>
          <w:b/>
          <w:sz w:val="28"/>
          <w:szCs w:val="28"/>
        </w:rPr>
      </w:pPr>
      <w:r w:rsidRPr="00512A0F">
        <w:rPr>
          <w:rFonts w:ascii="Calibri" w:hAnsi="Calibri" w:cs="Calibri"/>
          <w:sz w:val="22"/>
          <w:szCs w:val="22"/>
        </w:rPr>
        <w:t>The Practice Manager report</w:t>
      </w:r>
      <w:r w:rsidR="00512A0F" w:rsidRPr="00512A0F">
        <w:rPr>
          <w:rFonts w:ascii="Calibri" w:hAnsi="Calibri" w:cs="Calibri"/>
          <w:sz w:val="22"/>
          <w:szCs w:val="22"/>
        </w:rPr>
        <w:t>s</w:t>
      </w:r>
      <w:r w:rsidRPr="00512A0F">
        <w:rPr>
          <w:rFonts w:ascii="Calibri" w:hAnsi="Calibri" w:cs="Calibri"/>
          <w:sz w:val="22"/>
          <w:szCs w:val="22"/>
        </w:rPr>
        <w:t xml:space="preserve"> directly to the </w:t>
      </w:r>
      <w:r w:rsidR="00512A0F" w:rsidRPr="00512A0F">
        <w:rPr>
          <w:rFonts w:ascii="Calibri" w:hAnsi="Calibri" w:cs="Calibri"/>
          <w:sz w:val="22"/>
          <w:szCs w:val="22"/>
        </w:rPr>
        <w:t xml:space="preserve">Chief </w:t>
      </w:r>
      <w:r w:rsidRPr="00512A0F">
        <w:rPr>
          <w:rFonts w:ascii="Calibri" w:hAnsi="Calibri" w:cs="Calibri"/>
          <w:sz w:val="22"/>
          <w:szCs w:val="22"/>
        </w:rPr>
        <w:t xml:space="preserve">Executive Officer and will be accountable for </w:t>
      </w:r>
      <w:r w:rsidR="00F7179C" w:rsidRPr="00512A0F">
        <w:rPr>
          <w:rFonts w:ascii="Calibri" w:hAnsi="Calibri" w:cs="Calibri"/>
          <w:sz w:val="22"/>
          <w:szCs w:val="22"/>
        </w:rPr>
        <w:t>undertaking</w:t>
      </w:r>
      <w:r w:rsidRPr="00512A0F">
        <w:rPr>
          <w:rFonts w:ascii="Calibri" w:hAnsi="Calibri" w:cs="Calibri"/>
          <w:sz w:val="22"/>
          <w:szCs w:val="22"/>
        </w:rPr>
        <w:t xml:space="preserve"> all designated activities in line with company policies, procedures, and regulatory and legislative requirements. They will also be expected to operate both autonomously and in a team environment, ensuring they keep the</w:t>
      </w:r>
      <w:r w:rsidR="00512A0F" w:rsidRPr="00512A0F">
        <w:rPr>
          <w:rFonts w:ascii="Calibri" w:hAnsi="Calibri" w:cs="Calibri"/>
          <w:sz w:val="22"/>
          <w:szCs w:val="22"/>
        </w:rPr>
        <w:t xml:space="preserve"> Chief</w:t>
      </w:r>
      <w:r w:rsidRPr="00512A0F">
        <w:rPr>
          <w:rFonts w:ascii="Calibri" w:hAnsi="Calibri" w:cs="Calibri"/>
          <w:sz w:val="22"/>
          <w:szCs w:val="22"/>
        </w:rPr>
        <w:t xml:space="preserve"> Executive Officer and relevant staff, briefed throughout. They will strive to exceed quality work standards and client service satisfaction levels. </w:t>
      </w:r>
    </w:p>
    <w:p w14:paraId="0A1D720D" w14:textId="761825FB" w:rsidR="00A943C7" w:rsidRPr="00512A0F" w:rsidRDefault="00312E27" w:rsidP="000F1455">
      <w:pPr>
        <w:spacing w:before="120" w:after="20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12A0F">
        <w:rPr>
          <w:rFonts w:asciiTheme="minorHAnsi" w:hAnsiTheme="minorHAnsi" w:cs="Arial"/>
          <w:b/>
          <w:sz w:val="28"/>
          <w:szCs w:val="28"/>
        </w:rPr>
        <w:t>Key Responsibilities</w:t>
      </w:r>
    </w:p>
    <w:p w14:paraId="5C55F56E" w14:textId="3702DFFB" w:rsidR="00D239EB" w:rsidRPr="0088190B" w:rsidRDefault="00D239EB" w:rsidP="00417701">
      <w:pPr>
        <w:shd w:val="clear" w:color="auto" w:fill="FFFFFF"/>
        <w:spacing w:line="276" w:lineRule="auto"/>
        <w:ind w:left="1531" w:hanging="153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ListDuties21"/>
      <w:r w:rsidRPr="0088190B">
        <w:rPr>
          <w:rFonts w:asciiTheme="minorHAnsi" w:hAnsiTheme="minorHAnsi" w:cstheme="minorHAnsi"/>
          <w:b/>
          <w:bCs/>
          <w:sz w:val="22"/>
          <w:szCs w:val="22"/>
        </w:rPr>
        <w:t>Human resource management:</w:t>
      </w:r>
    </w:p>
    <w:p w14:paraId="6594C688" w14:textId="52825166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239EB" w:rsidRPr="0088190B">
        <w:rPr>
          <w:rFonts w:asciiTheme="minorHAnsi" w:hAnsiTheme="minorHAnsi" w:cstheme="minorHAnsi"/>
          <w:sz w:val="22"/>
          <w:szCs w:val="22"/>
        </w:rPr>
        <w:t>oordinate recruitment process</w:t>
      </w:r>
      <w:r w:rsidR="00EF7F50">
        <w:rPr>
          <w:rFonts w:asciiTheme="minorHAnsi" w:hAnsiTheme="minorHAnsi" w:cstheme="minorHAnsi"/>
          <w:sz w:val="22"/>
          <w:szCs w:val="22"/>
        </w:rPr>
        <w:t>es</w:t>
      </w:r>
      <w:r w:rsidR="00D239EB" w:rsidRPr="0088190B">
        <w:rPr>
          <w:rFonts w:asciiTheme="minorHAnsi" w:hAnsiTheme="minorHAnsi" w:cstheme="minorHAnsi"/>
          <w:sz w:val="22"/>
          <w:szCs w:val="22"/>
        </w:rPr>
        <w:t xml:space="preserve"> for new staff, including </w:t>
      </w:r>
      <w:r w:rsidR="00682A3E" w:rsidRPr="0088190B">
        <w:rPr>
          <w:rFonts w:asciiTheme="minorHAnsi" w:hAnsiTheme="minorHAnsi" w:cstheme="minorHAnsi"/>
          <w:sz w:val="22"/>
          <w:szCs w:val="22"/>
        </w:rPr>
        <w:t xml:space="preserve">advertising, interviewing, </w:t>
      </w:r>
      <w:r w:rsidR="00D239EB" w:rsidRPr="0088190B">
        <w:rPr>
          <w:rFonts w:asciiTheme="minorHAnsi" w:hAnsiTheme="minorHAnsi" w:cstheme="minorHAnsi"/>
          <w:sz w:val="22"/>
          <w:szCs w:val="22"/>
        </w:rPr>
        <w:t>contract preparation and on-boarding</w:t>
      </w:r>
    </w:p>
    <w:p w14:paraId="0B44E675" w14:textId="0E4CC1AE" w:rsidR="00682A3E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82A3E" w:rsidRPr="0088190B">
        <w:rPr>
          <w:rFonts w:asciiTheme="minorHAnsi" w:hAnsiTheme="minorHAnsi" w:cstheme="minorHAnsi"/>
          <w:sz w:val="22"/>
          <w:szCs w:val="22"/>
        </w:rPr>
        <w:t xml:space="preserve">ncourage team development by coordinating and undertaking regular staff </w:t>
      </w:r>
      <w:r w:rsidR="00EF7F50">
        <w:rPr>
          <w:rFonts w:asciiTheme="minorHAnsi" w:hAnsiTheme="minorHAnsi" w:cstheme="minorHAnsi"/>
          <w:sz w:val="22"/>
          <w:szCs w:val="22"/>
        </w:rPr>
        <w:t xml:space="preserve">meetings, </w:t>
      </w:r>
      <w:r w:rsidR="00682A3E" w:rsidRPr="0088190B">
        <w:rPr>
          <w:rFonts w:asciiTheme="minorHAnsi" w:hAnsiTheme="minorHAnsi" w:cstheme="minorHAnsi"/>
          <w:sz w:val="22"/>
          <w:szCs w:val="22"/>
        </w:rPr>
        <w:t>appraisals</w:t>
      </w:r>
      <w:r w:rsidR="00EF7F50">
        <w:rPr>
          <w:rFonts w:asciiTheme="minorHAnsi" w:hAnsiTheme="minorHAnsi" w:cstheme="minorHAnsi"/>
          <w:sz w:val="22"/>
          <w:szCs w:val="22"/>
        </w:rPr>
        <w:t xml:space="preserve"> and</w:t>
      </w:r>
      <w:r w:rsidR="00682A3E" w:rsidRPr="0088190B">
        <w:rPr>
          <w:rFonts w:asciiTheme="minorHAnsi" w:hAnsiTheme="minorHAnsi" w:cstheme="minorHAnsi"/>
          <w:sz w:val="22"/>
          <w:szCs w:val="22"/>
        </w:rPr>
        <w:t xml:space="preserve"> training</w:t>
      </w:r>
    </w:p>
    <w:p w14:paraId="17913C81" w14:textId="6216961E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82A3E" w:rsidRPr="0088190B">
        <w:rPr>
          <w:rFonts w:asciiTheme="minorHAnsi" w:hAnsiTheme="minorHAnsi" w:cstheme="minorHAnsi"/>
          <w:sz w:val="22"/>
          <w:szCs w:val="22"/>
        </w:rPr>
        <w:t xml:space="preserve">versee the </w:t>
      </w:r>
      <w:r w:rsidR="00D239EB" w:rsidRPr="0088190B">
        <w:rPr>
          <w:rFonts w:asciiTheme="minorHAnsi" w:hAnsiTheme="minorHAnsi" w:cstheme="minorHAnsi"/>
          <w:sz w:val="22"/>
          <w:szCs w:val="22"/>
        </w:rPr>
        <w:t>performance management framework</w:t>
      </w:r>
      <w:r w:rsidR="00682A3E" w:rsidRPr="0088190B">
        <w:rPr>
          <w:rFonts w:asciiTheme="minorHAnsi" w:hAnsiTheme="minorHAnsi" w:cstheme="minorHAnsi"/>
          <w:sz w:val="22"/>
          <w:szCs w:val="22"/>
        </w:rPr>
        <w:t xml:space="preserve"> to ensure staff and the leadership team are supported in their roles</w:t>
      </w:r>
    </w:p>
    <w:p w14:paraId="39CAE653" w14:textId="76628DE5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239EB" w:rsidRPr="0088190B">
        <w:rPr>
          <w:rFonts w:asciiTheme="minorHAnsi" w:hAnsiTheme="minorHAnsi" w:cstheme="minorHAnsi"/>
          <w:sz w:val="22"/>
          <w:szCs w:val="22"/>
        </w:rPr>
        <w:t>rovide leadership to the practice team to foster a productive team environment including team building, delegation of tasks and conflict resolution</w:t>
      </w:r>
    </w:p>
    <w:p w14:paraId="37F2C03D" w14:textId="43F7E4E1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F7F50">
        <w:rPr>
          <w:rFonts w:asciiTheme="minorHAnsi" w:hAnsiTheme="minorHAnsi" w:cstheme="minorHAnsi"/>
          <w:sz w:val="22"/>
          <w:szCs w:val="22"/>
        </w:rPr>
        <w:t xml:space="preserve">nsure </w:t>
      </w:r>
      <w:r w:rsidR="00D239EB" w:rsidRPr="0088190B">
        <w:rPr>
          <w:rFonts w:asciiTheme="minorHAnsi" w:hAnsiTheme="minorHAnsi" w:cstheme="minorHAnsi"/>
          <w:sz w:val="22"/>
          <w:szCs w:val="22"/>
        </w:rPr>
        <w:t xml:space="preserve">employee records </w:t>
      </w:r>
      <w:r w:rsidR="00EF7F50">
        <w:rPr>
          <w:rFonts w:asciiTheme="minorHAnsi" w:hAnsiTheme="minorHAnsi" w:cstheme="minorHAnsi"/>
          <w:sz w:val="22"/>
          <w:szCs w:val="22"/>
        </w:rPr>
        <w:t>are maintained</w:t>
      </w:r>
      <w:r w:rsidR="00D239EB" w:rsidRPr="00881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D570D" w14:textId="530475CB" w:rsidR="00682A3E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682A3E" w:rsidRPr="0088190B">
        <w:rPr>
          <w:rFonts w:asciiTheme="minorHAnsi" w:hAnsiTheme="minorHAnsi" w:cstheme="minorHAnsi"/>
          <w:sz w:val="22"/>
          <w:szCs w:val="22"/>
        </w:rPr>
        <w:t>aintain compliance with employment law and awards</w:t>
      </w:r>
    </w:p>
    <w:p w14:paraId="62EC512D" w14:textId="77777777" w:rsidR="00D239EB" w:rsidRPr="0088190B" w:rsidRDefault="00D239EB" w:rsidP="000F145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0FABAB3" w14:textId="6AB55220" w:rsidR="00D239EB" w:rsidRPr="0088190B" w:rsidRDefault="00F67AEB" w:rsidP="000F1455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>Financial:</w:t>
      </w:r>
    </w:p>
    <w:p w14:paraId="23D48A58" w14:textId="75439C12" w:rsidR="00F67A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67AEB" w:rsidRPr="0088190B">
        <w:rPr>
          <w:rFonts w:asciiTheme="minorHAnsi" w:hAnsiTheme="minorHAnsi" w:cstheme="minorHAnsi"/>
          <w:sz w:val="22"/>
          <w:szCs w:val="22"/>
        </w:rPr>
        <w:t>oordinate payroll services including superannuation payments, Australian Taxation Office employer responsibilities and maintain records of leave entitlements</w:t>
      </w:r>
    </w:p>
    <w:p w14:paraId="387EB3BF" w14:textId="08DA7431" w:rsidR="00F67A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67AEB" w:rsidRPr="0088190B">
        <w:rPr>
          <w:rFonts w:asciiTheme="minorHAnsi" w:hAnsiTheme="minorHAnsi" w:cstheme="minorHAnsi"/>
          <w:sz w:val="22"/>
          <w:szCs w:val="22"/>
        </w:rPr>
        <w:t>oordinate fortnightly processing of service fee distributions to independent practitioners</w:t>
      </w:r>
    </w:p>
    <w:p w14:paraId="64C08F11" w14:textId="42CC3406" w:rsidR="00F67A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67AEB" w:rsidRPr="0088190B">
        <w:rPr>
          <w:rFonts w:asciiTheme="minorHAnsi" w:hAnsiTheme="minorHAnsi" w:cstheme="minorHAnsi"/>
          <w:sz w:val="22"/>
          <w:szCs w:val="22"/>
        </w:rPr>
        <w:t xml:space="preserve">ssist the CEO with the </w:t>
      </w:r>
      <w:proofErr w:type="spellStart"/>
      <w:r w:rsidR="00F67AEB" w:rsidRPr="0088190B">
        <w:rPr>
          <w:rFonts w:asciiTheme="minorHAnsi" w:hAnsiTheme="minorHAnsi" w:cstheme="minorHAnsi"/>
          <w:sz w:val="22"/>
          <w:szCs w:val="22"/>
        </w:rPr>
        <w:t>maintainenance</w:t>
      </w:r>
      <w:proofErr w:type="spellEnd"/>
      <w:r w:rsidR="00F67AEB" w:rsidRPr="0088190B">
        <w:rPr>
          <w:rFonts w:asciiTheme="minorHAnsi" w:hAnsiTheme="minorHAnsi" w:cstheme="minorHAnsi"/>
          <w:sz w:val="22"/>
          <w:szCs w:val="22"/>
        </w:rPr>
        <w:t xml:space="preserve"> of accurate financial records, preparation of regular financial reports and conduct financial analysis</w:t>
      </w:r>
    </w:p>
    <w:p w14:paraId="1C132719" w14:textId="4969F9FB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67AEB" w:rsidRPr="0088190B">
        <w:rPr>
          <w:rFonts w:asciiTheme="minorHAnsi" w:hAnsiTheme="minorHAnsi" w:cstheme="minorHAnsi"/>
          <w:sz w:val="22"/>
          <w:szCs w:val="22"/>
        </w:rPr>
        <w:t xml:space="preserve">oordinate accounts receivable and payable and maintain debt prevention activities </w:t>
      </w:r>
    </w:p>
    <w:p w14:paraId="25CF99F7" w14:textId="27156D95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67AEB" w:rsidRPr="0088190B">
        <w:rPr>
          <w:rFonts w:asciiTheme="minorHAnsi" w:hAnsiTheme="minorHAnsi" w:cstheme="minorHAnsi"/>
          <w:sz w:val="22"/>
          <w:szCs w:val="22"/>
        </w:rPr>
        <w:t xml:space="preserve">ssist the CEO with </w:t>
      </w:r>
      <w:r w:rsidR="00D239EB" w:rsidRPr="0088190B">
        <w:rPr>
          <w:rFonts w:asciiTheme="minorHAnsi" w:hAnsiTheme="minorHAnsi" w:cstheme="minorHAnsi"/>
          <w:sz w:val="22"/>
          <w:szCs w:val="22"/>
        </w:rPr>
        <w:t>the performance of month end and year end bookkeeping and audit preparation tasks</w:t>
      </w:r>
    </w:p>
    <w:p w14:paraId="2A7017BC" w14:textId="224CA531" w:rsidR="00D239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239EB" w:rsidRPr="0088190B">
        <w:rPr>
          <w:rFonts w:asciiTheme="minorHAnsi" w:hAnsiTheme="minorHAnsi" w:cstheme="minorHAnsi"/>
          <w:sz w:val="22"/>
          <w:szCs w:val="22"/>
        </w:rPr>
        <w:t>versee ordering and purchase of practice consumables to ensure maintenance of appropriate stock levels</w:t>
      </w:r>
    </w:p>
    <w:p w14:paraId="507F55D1" w14:textId="18CD172E" w:rsidR="00F67AEB" w:rsidRPr="0088190B" w:rsidRDefault="00F20B7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67AEB" w:rsidRPr="0088190B">
        <w:rPr>
          <w:rFonts w:asciiTheme="minorHAnsi" w:hAnsiTheme="minorHAnsi" w:cstheme="minorHAnsi"/>
          <w:sz w:val="22"/>
          <w:szCs w:val="22"/>
        </w:rPr>
        <w:t>ssist the CEO with preparation of the annual budget and implementation of measures to ensure the practice remains profitable</w:t>
      </w:r>
    </w:p>
    <w:p w14:paraId="2C22137B" w14:textId="7BD102C8" w:rsidR="007B6A52" w:rsidRPr="0088190B" w:rsidRDefault="007B6A52" w:rsidP="007B6A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4C00C" w14:textId="46EEC38C" w:rsidR="00BA5391" w:rsidRPr="0088190B" w:rsidRDefault="00BA5391" w:rsidP="007B6A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>Planning and marketing:</w:t>
      </w:r>
    </w:p>
    <w:p w14:paraId="54357533" w14:textId="0152280B" w:rsidR="00BA539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A5391" w:rsidRPr="0088190B">
        <w:rPr>
          <w:rFonts w:asciiTheme="minorHAnsi" w:hAnsiTheme="minorHAnsi" w:cstheme="minorHAnsi"/>
          <w:sz w:val="22"/>
          <w:szCs w:val="22"/>
        </w:rPr>
        <w:t>stablish and develop</w:t>
      </w:r>
      <w:r w:rsidR="00EF7F50">
        <w:rPr>
          <w:rFonts w:asciiTheme="minorHAnsi" w:hAnsiTheme="minorHAnsi" w:cstheme="minorHAnsi"/>
          <w:sz w:val="22"/>
          <w:szCs w:val="22"/>
        </w:rPr>
        <w:t xml:space="preserve"> practice</w:t>
      </w:r>
      <w:r w:rsidR="00BA5391" w:rsidRPr="0088190B">
        <w:rPr>
          <w:rFonts w:asciiTheme="minorHAnsi" w:hAnsiTheme="minorHAnsi" w:cstheme="minorHAnsi"/>
          <w:sz w:val="22"/>
          <w:szCs w:val="22"/>
        </w:rPr>
        <w:t xml:space="preserve"> marketing tools</w:t>
      </w:r>
    </w:p>
    <w:p w14:paraId="21DE16AC" w14:textId="2CF81263" w:rsidR="00BA5391" w:rsidRPr="00A326E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A5391" w:rsidRPr="0088190B">
        <w:rPr>
          <w:rFonts w:asciiTheme="minorHAnsi" w:hAnsiTheme="minorHAnsi" w:cstheme="minorHAnsi"/>
          <w:sz w:val="22"/>
          <w:szCs w:val="22"/>
        </w:rPr>
        <w:t>evelop and implement internal and external marketing plans</w:t>
      </w:r>
    </w:p>
    <w:p w14:paraId="4FA7199B" w14:textId="673C7F36" w:rsidR="00A326EB" w:rsidRPr="00A326E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A326EB" w:rsidRPr="00A326EB">
        <w:rPr>
          <w:rFonts w:asciiTheme="minorHAnsi" w:hAnsiTheme="minorHAnsi" w:cstheme="minorHAnsi"/>
          <w:bCs/>
          <w:sz w:val="22"/>
          <w:szCs w:val="22"/>
        </w:rPr>
        <w:t>pdate and maintain website and social media pages</w:t>
      </w:r>
    </w:p>
    <w:p w14:paraId="60188299" w14:textId="7E497322" w:rsidR="00BA539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5391" w:rsidRPr="0088190B">
        <w:rPr>
          <w:rFonts w:asciiTheme="minorHAnsi" w:hAnsiTheme="minorHAnsi" w:cstheme="minorHAnsi"/>
          <w:sz w:val="22"/>
          <w:szCs w:val="22"/>
        </w:rPr>
        <w:t>ursue and establish partnerships and strategic alliances</w:t>
      </w:r>
    </w:p>
    <w:p w14:paraId="275717AD" w14:textId="4DE8779E" w:rsidR="00BA539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A5391" w:rsidRPr="0088190B">
        <w:rPr>
          <w:rFonts w:asciiTheme="minorHAnsi" w:hAnsiTheme="minorHAnsi" w:cstheme="minorHAnsi"/>
          <w:sz w:val="22"/>
          <w:szCs w:val="22"/>
        </w:rPr>
        <w:t>ssist the CEO and Board with the implementation of the strategic plans</w:t>
      </w:r>
    </w:p>
    <w:p w14:paraId="0854F06D" w14:textId="74569AD0" w:rsidR="00BA539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65A77" w:rsidRPr="0088190B">
        <w:rPr>
          <w:rFonts w:asciiTheme="minorHAnsi" w:hAnsiTheme="minorHAnsi" w:cstheme="minorHAnsi"/>
          <w:sz w:val="22"/>
          <w:szCs w:val="22"/>
        </w:rPr>
        <w:t xml:space="preserve">evelop and implement </w:t>
      </w:r>
      <w:r w:rsidR="00EF7F50">
        <w:rPr>
          <w:rFonts w:asciiTheme="minorHAnsi" w:hAnsiTheme="minorHAnsi" w:cstheme="minorHAnsi"/>
          <w:sz w:val="22"/>
          <w:szCs w:val="22"/>
        </w:rPr>
        <w:t>business</w:t>
      </w:r>
      <w:r w:rsidR="00BA5391" w:rsidRPr="0088190B">
        <w:rPr>
          <w:rFonts w:asciiTheme="minorHAnsi" w:hAnsiTheme="minorHAnsi" w:cstheme="minorHAnsi"/>
          <w:sz w:val="22"/>
          <w:szCs w:val="22"/>
        </w:rPr>
        <w:t xml:space="preserve"> </w:t>
      </w:r>
      <w:r w:rsidR="00265A77" w:rsidRPr="0088190B">
        <w:rPr>
          <w:rFonts w:asciiTheme="minorHAnsi" w:hAnsiTheme="minorHAnsi" w:cstheme="minorHAnsi"/>
          <w:sz w:val="22"/>
          <w:szCs w:val="22"/>
        </w:rPr>
        <w:t>and workforce plans</w:t>
      </w:r>
    </w:p>
    <w:p w14:paraId="53AD1D83" w14:textId="57510B76" w:rsidR="00BA539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01222" w:rsidRPr="0088190B">
        <w:rPr>
          <w:rFonts w:asciiTheme="minorHAnsi" w:hAnsiTheme="minorHAnsi" w:cstheme="minorHAnsi"/>
          <w:sz w:val="22"/>
          <w:szCs w:val="22"/>
        </w:rPr>
        <w:t xml:space="preserve">aintain business continuity and disaster recovery plans </w:t>
      </w:r>
    </w:p>
    <w:p w14:paraId="4E062905" w14:textId="34F19BD8" w:rsidR="00C8158A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Manage</w:t>
      </w:r>
      <w:r w:rsidR="00EF7F50">
        <w:rPr>
          <w:rFonts w:asciiTheme="minorHAnsi" w:hAnsiTheme="minorHAnsi" w:cstheme="minorHAnsi"/>
          <w:sz w:val="22"/>
          <w:szCs w:val="22"/>
        </w:rPr>
        <w:t xml:space="preserve"> </w:t>
      </w:r>
      <w:r w:rsidR="00C8158A" w:rsidRPr="0088190B">
        <w:rPr>
          <w:rFonts w:asciiTheme="minorHAnsi" w:hAnsiTheme="minorHAnsi" w:cstheme="minorHAnsi"/>
          <w:sz w:val="22"/>
          <w:szCs w:val="22"/>
        </w:rPr>
        <w:t>whole of practice meetings and other internal communications</w:t>
      </w:r>
    </w:p>
    <w:p w14:paraId="00E52D44" w14:textId="77777777" w:rsidR="00BA5391" w:rsidRPr="0088190B" w:rsidRDefault="00BA5391" w:rsidP="007B6A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407AE" w14:textId="6ED34491" w:rsidR="007B6A52" w:rsidRPr="0088190B" w:rsidRDefault="00EE7D01" w:rsidP="007B6A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 xml:space="preserve">IT and </w:t>
      </w:r>
      <w:r w:rsidR="007B6A52" w:rsidRPr="0088190B">
        <w:rPr>
          <w:rFonts w:asciiTheme="minorHAnsi" w:hAnsiTheme="minorHAnsi" w:cstheme="minorHAnsi"/>
          <w:b/>
          <w:bCs/>
          <w:sz w:val="22"/>
          <w:szCs w:val="22"/>
        </w:rPr>
        <w:t>Operation</w:t>
      </w:r>
      <w:r w:rsidRPr="0088190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B6A52" w:rsidRPr="008819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47A7BD" w14:textId="4BBA08D4" w:rsidR="007B6A52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B6A52" w:rsidRPr="0088190B">
        <w:rPr>
          <w:rFonts w:asciiTheme="minorHAnsi" w:hAnsiTheme="minorHAnsi" w:cstheme="minorHAnsi"/>
          <w:sz w:val="22"/>
          <w:szCs w:val="22"/>
        </w:rPr>
        <w:t xml:space="preserve">evelop and maintain practice policies and procedures </w:t>
      </w:r>
    </w:p>
    <w:p w14:paraId="66AF532E" w14:textId="71EDA695" w:rsidR="007B6A52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7B6A52" w:rsidRPr="0088190B">
        <w:rPr>
          <w:rFonts w:asciiTheme="minorHAnsi" w:hAnsiTheme="minorHAnsi" w:cstheme="minorHAnsi"/>
          <w:sz w:val="22"/>
          <w:szCs w:val="22"/>
        </w:rPr>
        <w:t xml:space="preserve">nsure consumables and equipment are kept stocked and maintained to the manufacturer’s standards and conditions </w:t>
      </w:r>
    </w:p>
    <w:p w14:paraId="49B0425A" w14:textId="2731B335" w:rsidR="007B6A52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B6A52" w:rsidRPr="0088190B">
        <w:rPr>
          <w:rFonts w:asciiTheme="minorHAnsi" w:hAnsiTheme="minorHAnsi" w:cstheme="minorHAnsi"/>
          <w:sz w:val="22"/>
          <w:szCs w:val="22"/>
        </w:rPr>
        <w:t>versee day-to-day practice operations</w:t>
      </w:r>
    </w:p>
    <w:p w14:paraId="6F59AB9D" w14:textId="45878124" w:rsidR="00C22438" w:rsidRPr="0088190B" w:rsidRDefault="00F20B7D" w:rsidP="00C22438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C22438" w:rsidRPr="0088190B">
        <w:rPr>
          <w:rFonts w:asciiTheme="minorHAnsi" w:hAnsiTheme="minorHAnsi" w:cstheme="minorHAnsi"/>
          <w:sz w:val="22"/>
          <w:szCs w:val="22"/>
        </w:rPr>
        <w:t>eep the team’s knowledge of the practice IT systems up to date</w:t>
      </w:r>
      <w:r w:rsidR="00C22438">
        <w:rPr>
          <w:rFonts w:asciiTheme="minorHAnsi" w:hAnsiTheme="minorHAnsi" w:cstheme="minorHAnsi"/>
          <w:sz w:val="22"/>
          <w:szCs w:val="22"/>
        </w:rPr>
        <w:t>, including providing ongoing education and guidance to practice members around cyber security measures</w:t>
      </w:r>
      <w:r w:rsidR="00C22438" w:rsidRPr="00881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EAB0C" w14:textId="7104E248" w:rsidR="00193CF5" w:rsidRPr="00EE550C" w:rsidRDefault="00F20B7D" w:rsidP="00193CF5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93CF5">
        <w:rPr>
          <w:rFonts w:asciiTheme="minorHAnsi" w:hAnsiTheme="minorHAnsi" w:cstheme="minorHAnsi"/>
          <w:sz w:val="22"/>
          <w:szCs w:val="22"/>
        </w:rPr>
        <w:t xml:space="preserve">versee the provision of IT services by the contracted provider, and ensure IT systems are operating effectively and </w:t>
      </w:r>
      <w:r w:rsidR="00193CF5" w:rsidRPr="0088190B">
        <w:rPr>
          <w:rFonts w:asciiTheme="minorHAnsi" w:hAnsiTheme="minorHAnsi" w:cstheme="minorHAnsi"/>
          <w:sz w:val="22"/>
          <w:szCs w:val="22"/>
        </w:rPr>
        <w:t xml:space="preserve">liaise with IT </w:t>
      </w:r>
      <w:r w:rsidR="00193CF5">
        <w:rPr>
          <w:rFonts w:asciiTheme="minorHAnsi" w:hAnsiTheme="minorHAnsi" w:cstheme="minorHAnsi"/>
          <w:sz w:val="22"/>
          <w:szCs w:val="22"/>
        </w:rPr>
        <w:t xml:space="preserve">support to promptly resolve issues </w:t>
      </w:r>
    </w:p>
    <w:p w14:paraId="3C0BD263" w14:textId="78B484C7" w:rsidR="00EE7D01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E550C">
        <w:rPr>
          <w:rFonts w:asciiTheme="minorHAnsi" w:hAnsiTheme="minorHAnsi" w:cstheme="minorHAnsi"/>
          <w:sz w:val="22"/>
          <w:szCs w:val="22"/>
        </w:rPr>
        <w:t xml:space="preserve">iaise with IT support services to </w:t>
      </w:r>
      <w:r w:rsidR="00EE7D01" w:rsidRPr="0088190B">
        <w:rPr>
          <w:rFonts w:asciiTheme="minorHAnsi" w:hAnsiTheme="minorHAnsi" w:cstheme="minorHAnsi"/>
          <w:sz w:val="22"/>
          <w:szCs w:val="22"/>
        </w:rPr>
        <w:t>ensure the practices databases and systems are managed and maintained appropriately, and that appropriate network security measures are implemented</w:t>
      </w:r>
    </w:p>
    <w:p w14:paraId="21F01010" w14:textId="4B3D5A0E" w:rsidR="00C8158A" w:rsidRPr="0088190B" w:rsidRDefault="00F20B7D" w:rsidP="00EE550C">
      <w:pPr>
        <w:pStyle w:val="ListParagraph"/>
        <w:numPr>
          <w:ilvl w:val="0"/>
          <w:numId w:val="27"/>
        </w:numPr>
        <w:shd w:val="clear" w:color="auto" w:fill="FFFFFF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8158A" w:rsidRPr="0088190B">
        <w:rPr>
          <w:rFonts w:asciiTheme="minorHAnsi" w:hAnsiTheme="minorHAnsi" w:cstheme="minorHAnsi"/>
          <w:sz w:val="22"/>
          <w:szCs w:val="22"/>
        </w:rPr>
        <w:t xml:space="preserve">oordinate rosters for </w:t>
      </w:r>
      <w:r w:rsidR="00CF7025">
        <w:rPr>
          <w:rFonts w:asciiTheme="minorHAnsi" w:hAnsiTheme="minorHAnsi" w:cstheme="minorHAnsi"/>
          <w:sz w:val="22"/>
          <w:szCs w:val="22"/>
        </w:rPr>
        <w:t xml:space="preserve">GP </w:t>
      </w:r>
      <w:r w:rsidR="00C8158A" w:rsidRPr="0088190B">
        <w:rPr>
          <w:rFonts w:asciiTheme="minorHAnsi" w:hAnsiTheme="minorHAnsi" w:cstheme="minorHAnsi"/>
          <w:sz w:val="22"/>
          <w:szCs w:val="22"/>
        </w:rPr>
        <w:t xml:space="preserve">on-call </w:t>
      </w:r>
      <w:r w:rsidR="00C22438">
        <w:rPr>
          <w:rFonts w:asciiTheme="minorHAnsi" w:hAnsiTheme="minorHAnsi" w:cstheme="minorHAnsi"/>
          <w:sz w:val="22"/>
          <w:szCs w:val="22"/>
        </w:rPr>
        <w:t xml:space="preserve">duties </w:t>
      </w:r>
      <w:r w:rsidR="00C8158A" w:rsidRPr="0088190B">
        <w:rPr>
          <w:rFonts w:asciiTheme="minorHAnsi" w:hAnsiTheme="minorHAnsi" w:cstheme="minorHAnsi"/>
          <w:sz w:val="22"/>
          <w:szCs w:val="22"/>
        </w:rPr>
        <w:t xml:space="preserve">and teaching of registrars and medical students </w:t>
      </w:r>
    </w:p>
    <w:p w14:paraId="7AAD65FA" w14:textId="4ED04978" w:rsidR="00BA5391" w:rsidRPr="0088190B" w:rsidRDefault="00BA5391" w:rsidP="00BA5391">
      <w:pPr>
        <w:shd w:val="clear" w:color="auto" w:fill="FFFFFF"/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E01F11" w14:textId="638C44AB" w:rsidR="00D239EB" w:rsidRPr="0088190B" w:rsidRDefault="00EE7D01" w:rsidP="000F1455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>Facilities and e</w:t>
      </w:r>
      <w:r w:rsidR="00D239EB" w:rsidRPr="0088190B">
        <w:rPr>
          <w:rFonts w:asciiTheme="minorHAnsi" w:hAnsiTheme="minorHAnsi" w:cstheme="minorHAnsi"/>
          <w:b/>
          <w:bCs/>
          <w:sz w:val="22"/>
          <w:szCs w:val="22"/>
        </w:rPr>
        <w:t>quipment:</w:t>
      </w:r>
    </w:p>
    <w:p w14:paraId="6E6F5A92" w14:textId="64C649B2" w:rsidR="00EE7D01" w:rsidRPr="0088190B" w:rsidRDefault="00D239EB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 xml:space="preserve">Ensure practice facilities are maintained </w:t>
      </w:r>
      <w:r w:rsidR="00EE7D01" w:rsidRPr="0088190B">
        <w:rPr>
          <w:rFonts w:asciiTheme="minorHAnsi" w:hAnsiTheme="minorHAnsi" w:cstheme="minorHAnsi"/>
          <w:sz w:val="22"/>
          <w:szCs w:val="22"/>
        </w:rPr>
        <w:t xml:space="preserve">and that the practice and rooms are clean, tidy and accessible </w:t>
      </w:r>
    </w:p>
    <w:p w14:paraId="1C27F54E" w14:textId="78A07BFD" w:rsidR="00EE7D01" w:rsidRPr="0088190B" w:rsidRDefault="00EE7D01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Maintain practice’s equipment and asset registers, including maintenance and replacement schedules</w:t>
      </w:r>
    </w:p>
    <w:p w14:paraId="68D96D0F" w14:textId="4178DA47" w:rsidR="00D239EB" w:rsidRPr="0088190B" w:rsidRDefault="00D239EB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 xml:space="preserve">Schedule maintenance, repairs and equipment </w:t>
      </w:r>
      <w:r w:rsidR="00EE7D01" w:rsidRPr="0088190B">
        <w:rPr>
          <w:rFonts w:asciiTheme="minorHAnsi" w:hAnsiTheme="minorHAnsi" w:cstheme="minorHAnsi"/>
          <w:sz w:val="22"/>
          <w:szCs w:val="22"/>
        </w:rPr>
        <w:t>replacements</w:t>
      </w:r>
    </w:p>
    <w:p w14:paraId="7839D4AD" w14:textId="1D0EA03A" w:rsidR="00D239EB" w:rsidRPr="0088190B" w:rsidRDefault="00D239EB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Prepare recommendations and arrange purchase of approved equipment</w:t>
      </w:r>
    </w:p>
    <w:p w14:paraId="5DA0F731" w14:textId="6B0886F8" w:rsidR="00D239EB" w:rsidRPr="0088190B" w:rsidRDefault="00D239EB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Liaise with and review performance of external service providers, such as IT and office equipment provider</w:t>
      </w:r>
      <w:r w:rsidR="000F1455" w:rsidRPr="0088190B">
        <w:rPr>
          <w:rFonts w:asciiTheme="minorHAnsi" w:hAnsiTheme="minorHAnsi" w:cstheme="minorHAnsi"/>
          <w:sz w:val="22"/>
          <w:szCs w:val="22"/>
        </w:rPr>
        <w:t>s</w:t>
      </w:r>
      <w:r w:rsidRPr="0088190B">
        <w:rPr>
          <w:rFonts w:asciiTheme="minorHAnsi" w:hAnsiTheme="minorHAnsi" w:cstheme="minorHAnsi"/>
          <w:sz w:val="22"/>
          <w:szCs w:val="22"/>
        </w:rPr>
        <w:t>, to ensure the equipment and services are fit for purpose</w:t>
      </w:r>
    </w:p>
    <w:p w14:paraId="033806DE" w14:textId="77777777" w:rsidR="00D239EB" w:rsidRPr="0088190B" w:rsidRDefault="00D239EB" w:rsidP="000F1455">
      <w:pPr>
        <w:shd w:val="clear" w:color="auto" w:fill="FFFFFF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76C33FD" w14:textId="6E3ED3BE" w:rsidR="00D239EB" w:rsidRPr="0088190B" w:rsidRDefault="00EE7D01" w:rsidP="000F1455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>Risk and c</w:t>
      </w:r>
      <w:r w:rsidR="00D239EB" w:rsidRPr="0088190B">
        <w:rPr>
          <w:rFonts w:asciiTheme="minorHAnsi" w:hAnsiTheme="minorHAnsi" w:cstheme="minorHAnsi"/>
          <w:b/>
          <w:bCs/>
          <w:sz w:val="22"/>
          <w:szCs w:val="22"/>
        </w:rPr>
        <w:t>ompliance:</w:t>
      </w:r>
    </w:p>
    <w:p w14:paraId="2D133360" w14:textId="130D5FFC" w:rsidR="00D239EB" w:rsidRDefault="00D239EB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 xml:space="preserve">Maintain awareness of current and new legislation to ensure the business is complying with all statutory and regulatory obligations including </w:t>
      </w:r>
      <w:r w:rsidR="00CF7025">
        <w:rPr>
          <w:rFonts w:asciiTheme="minorHAnsi" w:hAnsiTheme="minorHAnsi" w:cstheme="minorHAnsi"/>
          <w:sz w:val="22"/>
          <w:szCs w:val="22"/>
        </w:rPr>
        <w:t xml:space="preserve">Medicare, </w:t>
      </w:r>
      <w:r w:rsidRPr="0088190B">
        <w:rPr>
          <w:rFonts w:asciiTheme="minorHAnsi" w:hAnsiTheme="minorHAnsi" w:cstheme="minorHAnsi"/>
          <w:sz w:val="22"/>
          <w:szCs w:val="22"/>
        </w:rPr>
        <w:t>industrial and employment law and privacy obligations</w:t>
      </w:r>
    </w:p>
    <w:p w14:paraId="54A6B8C6" w14:textId="24C320EF" w:rsidR="00D239EB" w:rsidRPr="0088190B" w:rsidRDefault="000924A0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</w:t>
      </w:r>
      <w:r w:rsidR="00D239EB" w:rsidRPr="0088190B">
        <w:rPr>
          <w:rFonts w:asciiTheme="minorHAnsi" w:hAnsiTheme="minorHAnsi" w:cstheme="minorHAnsi"/>
          <w:sz w:val="22"/>
          <w:szCs w:val="22"/>
        </w:rPr>
        <w:t>policies and procedures are updated regularly to reflect current practice systems and processes and relevant personnel are kept informed of their obligations</w:t>
      </w:r>
    </w:p>
    <w:p w14:paraId="5A3A890E" w14:textId="5657DF01" w:rsidR="00BD362D" w:rsidRPr="0088190B" w:rsidRDefault="00BD362D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8190B">
        <w:rPr>
          <w:rFonts w:asciiTheme="minorHAnsi" w:hAnsiTheme="minorHAnsi" w:cstheme="minorHAnsi"/>
          <w:sz w:val="22"/>
          <w:szCs w:val="22"/>
        </w:rPr>
        <w:t>Coorindate</w:t>
      </w:r>
      <w:proofErr w:type="spellEnd"/>
      <w:r w:rsidRPr="0088190B">
        <w:rPr>
          <w:rFonts w:asciiTheme="minorHAnsi" w:hAnsiTheme="minorHAnsi" w:cstheme="minorHAnsi"/>
          <w:sz w:val="22"/>
          <w:szCs w:val="22"/>
        </w:rPr>
        <w:t xml:space="preserve"> the reaccreditation processes, including monitoring and maintaining practice activities to ensure continuing alignment with relevant standards</w:t>
      </w:r>
    </w:p>
    <w:p w14:paraId="2FB83253" w14:textId="67EE1EAF" w:rsidR="00EE7D01" w:rsidRPr="0088190B" w:rsidRDefault="009D3371" w:rsidP="00EE550C">
      <w:pPr>
        <w:numPr>
          <w:ilvl w:val="0"/>
          <w:numId w:val="20"/>
        </w:numPr>
        <w:shd w:val="clear" w:color="auto" w:fill="FFFFFF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Lead and facilitate risk management and quality improvement processes</w:t>
      </w:r>
    </w:p>
    <w:p w14:paraId="1FA2EE86" w14:textId="072BC317" w:rsidR="00D239EB" w:rsidRPr="0088190B" w:rsidRDefault="00D239EB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Oversee the practice feedback and complaints framework</w:t>
      </w:r>
      <w:r w:rsidR="00BD362D" w:rsidRPr="0088190B">
        <w:rPr>
          <w:rFonts w:asciiTheme="minorHAnsi" w:hAnsiTheme="minorHAnsi" w:cstheme="minorHAnsi"/>
          <w:sz w:val="22"/>
          <w:szCs w:val="22"/>
        </w:rPr>
        <w:t xml:space="preserve"> and report concerns to CEO</w:t>
      </w:r>
    </w:p>
    <w:p w14:paraId="70F37B6C" w14:textId="2733E714" w:rsidR="009D3371" w:rsidRPr="0088190B" w:rsidRDefault="009D3371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 xml:space="preserve">Maintain the practices risk management framework, including regular risk reviews </w:t>
      </w:r>
    </w:p>
    <w:p w14:paraId="651619A5" w14:textId="090E56C1" w:rsidR="009D3371" w:rsidRPr="0088190B" w:rsidRDefault="00F20B7D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</w:t>
      </w:r>
      <w:r w:rsidR="009D3371" w:rsidRPr="0088190B">
        <w:rPr>
          <w:rFonts w:asciiTheme="minorHAnsi" w:hAnsiTheme="minorHAnsi" w:cstheme="minorHAnsi"/>
          <w:sz w:val="22"/>
          <w:szCs w:val="22"/>
        </w:rPr>
        <w:t xml:space="preserve"> the practice building and work spaces are conducive to a safe and practical work environment </w:t>
      </w:r>
    </w:p>
    <w:p w14:paraId="3BF95C49" w14:textId="4B19B4BC" w:rsidR="009D3371" w:rsidRPr="0088190B" w:rsidRDefault="00F20B7D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D3371" w:rsidRPr="0088190B">
        <w:rPr>
          <w:rFonts w:asciiTheme="minorHAnsi" w:hAnsiTheme="minorHAnsi" w:cstheme="minorHAnsi"/>
          <w:sz w:val="22"/>
          <w:szCs w:val="22"/>
        </w:rPr>
        <w:t>nsur</w:t>
      </w:r>
      <w:r>
        <w:rPr>
          <w:rFonts w:asciiTheme="minorHAnsi" w:hAnsiTheme="minorHAnsi" w:cstheme="minorHAnsi"/>
          <w:sz w:val="22"/>
          <w:szCs w:val="22"/>
        </w:rPr>
        <w:t>e</w:t>
      </w:r>
      <w:r w:rsidR="009D3371" w:rsidRPr="0088190B">
        <w:rPr>
          <w:rFonts w:asciiTheme="minorHAnsi" w:hAnsiTheme="minorHAnsi" w:cstheme="minorHAnsi"/>
          <w:sz w:val="22"/>
          <w:szCs w:val="22"/>
        </w:rPr>
        <w:t xml:space="preserve"> clinical governance processes are in place </w:t>
      </w:r>
    </w:p>
    <w:p w14:paraId="1E195110" w14:textId="36D9667A" w:rsidR="009D3371" w:rsidRPr="0088190B" w:rsidRDefault="00F20B7D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</w:t>
      </w:r>
      <w:r w:rsidR="009D3371" w:rsidRPr="0088190B">
        <w:rPr>
          <w:rFonts w:asciiTheme="minorHAnsi" w:hAnsiTheme="minorHAnsi" w:cstheme="minorHAnsi"/>
          <w:sz w:val="22"/>
          <w:szCs w:val="22"/>
        </w:rPr>
        <w:t xml:space="preserve"> to the </w:t>
      </w:r>
      <w:r>
        <w:rPr>
          <w:rFonts w:asciiTheme="minorHAnsi" w:hAnsiTheme="minorHAnsi" w:cstheme="minorHAnsi"/>
          <w:sz w:val="22"/>
          <w:szCs w:val="22"/>
        </w:rPr>
        <w:t>organisational</w:t>
      </w:r>
      <w:r w:rsidR="009D3371" w:rsidRPr="0088190B">
        <w:rPr>
          <w:rFonts w:asciiTheme="minorHAnsi" w:hAnsiTheme="minorHAnsi" w:cstheme="minorHAnsi"/>
          <w:sz w:val="22"/>
          <w:szCs w:val="22"/>
        </w:rPr>
        <w:t xml:space="preserve"> culture</w:t>
      </w:r>
      <w:r>
        <w:rPr>
          <w:rFonts w:asciiTheme="minorHAnsi" w:hAnsiTheme="minorHAnsi" w:cstheme="minorHAnsi"/>
          <w:sz w:val="22"/>
          <w:szCs w:val="22"/>
        </w:rPr>
        <w:t>,</w:t>
      </w:r>
      <w:r w:rsidR="009D3371" w:rsidRPr="0088190B">
        <w:rPr>
          <w:rFonts w:asciiTheme="minorHAnsi" w:hAnsiTheme="minorHAnsi" w:cstheme="minorHAnsi"/>
          <w:sz w:val="22"/>
          <w:szCs w:val="22"/>
        </w:rPr>
        <w:t xml:space="preserve"> consistent with the values of the practice</w:t>
      </w:r>
    </w:p>
    <w:p w14:paraId="1E409B6C" w14:textId="00252954" w:rsidR="0088190B" w:rsidRDefault="0088190B" w:rsidP="00EE550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Provide reports to the Chief Executive Officer for Board meetings as necessary</w:t>
      </w:r>
    </w:p>
    <w:p w14:paraId="5F5DDF0F" w14:textId="393C618B" w:rsidR="00F20B7D" w:rsidRPr="0088190B" w:rsidRDefault="00F20B7D" w:rsidP="00F20B7D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88190B">
        <w:rPr>
          <w:rFonts w:asciiTheme="minorHAnsi" w:hAnsiTheme="minorHAnsi" w:cstheme="minorHAnsi"/>
          <w:sz w:val="22"/>
          <w:szCs w:val="22"/>
        </w:rPr>
        <w:t>anage the practice’s work health and safety systems, and report any issues or concerns to the Chief Executive Officer</w:t>
      </w:r>
    </w:p>
    <w:p w14:paraId="07DDE43B" w14:textId="3DDEBA7B" w:rsidR="00D239EB" w:rsidRPr="00F20B7D" w:rsidRDefault="00D239EB" w:rsidP="00F20B7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6896115" w14:textId="25E1DA85" w:rsidR="00D239EB" w:rsidRPr="0088190B" w:rsidRDefault="000F1455" w:rsidP="000F1455">
      <w:pPr>
        <w:shd w:val="clear" w:color="auto" w:fill="FFFFFF"/>
        <w:spacing w:line="276" w:lineRule="auto"/>
        <w:ind w:left="1531" w:hanging="1441"/>
        <w:rPr>
          <w:rFonts w:asciiTheme="minorHAnsi" w:hAnsiTheme="minorHAnsi" w:cstheme="minorHAnsi"/>
          <w:b/>
          <w:bCs/>
          <w:sz w:val="22"/>
          <w:szCs w:val="22"/>
        </w:rPr>
      </w:pPr>
      <w:r w:rsidRPr="0088190B">
        <w:rPr>
          <w:rFonts w:asciiTheme="minorHAnsi" w:hAnsiTheme="minorHAnsi" w:cstheme="minorHAnsi"/>
          <w:b/>
          <w:bCs/>
          <w:sz w:val="22"/>
          <w:szCs w:val="22"/>
        </w:rPr>
        <w:t>Practice Development &amp; Support</w:t>
      </w:r>
      <w:r w:rsidR="00D239EB" w:rsidRPr="008819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5E3E91" w14:textId="0B96BCD7" w:rsidR="00D239EB" w:rsidRPr="0088190B" w:rsidRDefault="0044443D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 xml:space="preserve">Work with the </w:t>
      </w:r>
      <w:proofErr w:type="spellStart"/>
      <w:r w:rsidRPr="0088190B">
        <w:rPr>
          <w:rFonts w:asciiTheme="minorHAnsi" w:hAnsiTheme="minorHAnsi" w:cstheme="minorHAnsi"/>
          <w:sz w:val="22"/>
          <w:szCs w:val="22"/>
        </w:rPr>
        <w:t>leadersip</w:t>
      </w:r>
      <w:proofErr w:type="spellEnd"/>
      <w:r w:rsidRPr="0088190B">
        <w:rPr>
          <w:rFonts w:asciiTheme="minorHAnsi" w:hAnsiTheme="minorHAnsi" w:cstheme="minorHAnsi"/>
          <w:sz w:val="22"/>
          <w:szCs w:val="22"/>
        </w:rPr>
        <w:t xml:space="preserve"> team</w:t>
      </w:r>
      <w:r w:rsidR="00D239EB" w:rsidRPr="0088190B">
        <w:rPr>
          <w:rFonts w:asciiTheme="minorHAnsi" w:hAnsiTheme="minorHAnsi" w:cstheme="minorHAnsi"/>
          <w:sz w:val="22"/>
          <w:szCs w:val="22"/>
        </w:rPr>
        <w:t xml:space="preserve"> to develop operational activity in line with the ethos, goals and vision of the model</w:t>
      </w:r>
    </w:p>
    <w:p w14:paraId="6DC57449" w14:textId="5B03F3E8" w:rsidR="00D239EB" w:rsidRPr="0088190B" w:rsidRDefault="00D239EB" w:rsidP="00EE550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190B">
        <w:rPr>
          <w:rFonts w:asciiTheme="minorHAnsi" w:hAnsiTheme="minorHAnsi" w:cstheme="minorHAnsi"/>
          <w:bCs/>
          <w:sz w:val="22"/>
          <w:szCs w:val="22"/>
        </w:rPr>
        <w:t>Participate in meetings, staff training, development pro</w:t>
      </w:r>
      <w:r w:rsidR="00F20B7D">
        <w:rPr>
          <w:rFonts w:asciiTheme="minorHAnsi" w:hAnsiTheme="minorHAnsi" w:cstheme="minorHAnsi"/>
          <w:bCs/>
          <w:sz w:val="22"/>
          <w:szCs w:val="22"/>
        </w:rPr>
        <w:t>grams and performance appraisal</w:t>
      </w:r>
    </w:p>
    <w:p w14:paraId="4B0B1519" w14:textId="52860989" w:rsidR="00D239EB" w:rsidRPr="0088190B" w:rsidRDefault="00D239EB" w:rsidP="00EE550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190B">
        <w:rPr>
          <w:rFonts w:asciiTheme="minorHAnsi" w:hAnsiTheme="minorHAnsi" w:cstheme="minorHAnsi"/>
          <w:bCs/>
          <w:sz w:val="22"/>
          <w:szCs w:val="22"/>
        </w:rPr>
        <w:t>Strictly observe</w:t>
      </w:r>
      <w:r w:rsidR="0044443D" w:rsidRPr="0088190B">
        <w:rPr>
          <w:rFonts w:asciiTheme="minorHAnsi" w:hAnsiTheme="minorHAnsi" w:cstheme="minorHAnsi"/>
          <w:bCs/>
          <w:sz w:val="22"/>
          <w:szCs w:val="22"/>
        </w:rPr>
        <w:t xml:space="preserve"> and enforce</w:t>
      </w:r>
      <w:r w:rsidRPr="0088190B">
        <w:rPr>
          <w:rFonts w:asciiTheme="minorHAnsi" w:hAnsiTheme="minorHAnsi" w:cstheme="minorHAnsi"/>
          <w:bCs/>
          <w:sz w:val="22"/>
          <w:szCs w:val="22"/>
        </w:rPr>
        <w:t xml:space="preserve"> the principals of confidentiality and security of patien</w:t>
      </w:r>
      <w:r w:rsidR="00F20B7D">
        <w:rPr>
          <w:rFonts w:asciiTheme="minorHAnsi" w:hAnsiTheme="minorHAnsi" w:cstheme="minorHAnsi"/>
          <w:bCs/>
          <w:sz w:val="22"/>
          <w:szCs w:val="22"/>
        </w:rPr>
        <w:t>t notes, personnel records and company information</w:t>
      </w:r>
    </w:p>
    <w:p w14:paraId="03352E3C" w14:textId="5685EB0D" w:rsidR="00D239EB" w:rsidRPr="0088190B" w:rsidRDefault="00D239EB" w:rsidP="00EE550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190B">
        <w:rPr>
          <w:rFonts w:asciiTheme="minorHAnsi" w:hAnsiTheme="minorHAnsi" w:cstheme="minorHAnsi"/>
          <w:bCs/>
          <w:sz w:val="22"/>
          <w:szCs w:val="22"/>
        </w:rPr>
        <w:t>Comply with all EEO and WHS requirements including reporting of equipment failure and issues relating to Workplace Health and Safety</w:t>
      </w:r>
    </w:p>
    <w:p w14:paraId="2A3B7895" w14:textId="06AA0EDA" w:rsidR="00D239EB" w:rsidRPr="0088190B" w:rsidRDefault="00D239EB" w:rsidP="00EE550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190B">
        <w:rPr>
          <w:rFonts w:asciiTheme="minorHAnsi" w:hAnsiTheme="minorHAnsi" w:cstheme="minorHAnsi"/>
          <w:bCs/>
          <w:sz w:val="22"/>
          <w:szCs w:val="22"/>
        </w:rPr>
        <w:t xml:space="preserve">Adhere to and encourage </w:t>
      </w:r>
      <w:r w:rsidR="0088190B" w:rsidRPr="0088190B">
        <w:rPr>
          <w:rFonts w:asciiTheme="minorHAnsi" w:hAnsiTheme="minorHAnsi" w:cstheme="minorHAnsi"/>
          <w:bCs/>
          <w:sz w:val="22"/>
          <w:szCs w:val="22"/>
        </w:rPr>
        <w:t>Peel Health Care</w:t>
      </w:r>
      <w:r w:rsidR="0044443D" w:rsidRPr="0088190B">
        <w:rPr>
          <w:rFonts w:asciiTheme="minorHAnsi" w:hAnsiTheme="minorHAnsi" w:cstheme="minorHAnsi"/>
          <w:bCs/>
          <w:sz w:val="22"/>
          <w:szCs w:val="22"/>
        </w:rPr>
        <w:t xml:space="preserve"> values at all times</w:t>
      </w:r>
    </w:p>
    <w:p w14:paraId="468DBC3B" w14:textId="651D56C7" w:rsidR="00D239EB" w:rsidRPr="0088190B" w:rsidRDefault="00D239EB" w:rsidP="00EE550C">
      <w:pPr>
        <w:numPr>
          <w:ilvl w:val="0"/>
          <w:numId w:val="2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88190B">
        <w:rPr>
          <w:rFonts w:asciiTheme="minorHAnsi" w:hAnsiTheme="minorHAnsi" w:cstheme="minorHAnsi"/>
          <w:sz w:val="22"/>
          <w:szCs w:val="22"/>
        </w:rPr>
        <w:t>Other duties as required consistent with the Practice Manager's skills and qualifications</w:t>
      </w:r>
    </w:p>
    <w:p w14:paraId="49B38E7F" w14:textId="77777777" w:rsidR="001F5EA7" w:rsidRPr="0088190B" w:rsidRDefault="001F5EA7" w:rsidP="001F5EA7">
      <w:pPr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28C2C341" w14:textId="1535BD80" w:rsidR="001F5EA7" w:rsidRPr="0088190B" w:rsidRDefault="001F5EA7" w:rsidP="001F5EA7">
      <w:pPr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88190B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Workplace Health and Safety (WHS): </w:t>
      </w:r>
    </w:p>
    <w:p w14:paraId="0F49C73F" w14:textId="291E715A" w:rsidR="001F5EA7" w:rsidRPr="0088190B" w:rsidRDefault="001F5EA7" w:rsidP="001F5EA7">
      <w:pPr>
        <w:spacing w:line="276" w:lineRule="auto"/>
        <w:rPr>
          <w:rFonts w:asciiTheme="minorHAnsi" w:hAnsiTheme="minorHAnsi" w:cstheme="minorHAnsi"/>
          <w:sz w:val="22"/>
          <w:szCs w:val="22"/>
          <w:lang w:val="en-GB" w:eastAsia="en-GB"/>
        </w:rPr>
      </w:pPr>
      <w:proofErr w:type="spellStart"/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>Contribut</w:t>
      </w:r>
      <w:r w:rsidR="00F20B7D">
        <w:rPr>
          <w:rFonts w:asciiTheme="minorHAnsi" w:hAnsiTheme="minorHAnsi" w:cstheme="minorHAnsi"/>
          <w:sz w:val="22"/>
          <w:szCs w:val="22"/>
          <w:lang w:val="en-GB" w:eastAsia="en-GB"/>
        </w:rPr>
        <w:t>e</w:t>
      </w:r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>to</w:t>
      </w:r>
      <w:proofErr w:type="spellEnd"/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 safe and healthy workplace by:</w:t>
      </w:r>
    </w:p>
    <w:p w14:paraId="2D6A338E" w14:textId="631C40FD" w:rsidR="001F5EA7" w:rsidRPr="0088190B" w:rsidRDefault="001F5EA7" w:rsidP="00EE550C">
      <w:pPr>
        <w:pStyle w:val="ListParagraph"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>Following WHS instructions, policies and procedu</w:t>
      </w:r>
      <w:r w:rsidR="0088190B" w:rsidRPr="0088190B">
        <w:rPr>
          <w:rFonts w:asciiTheme="minorHAnsi" w:hAnsiTheme="minorHAnsi" w:cstheme="minorHAnsi"/>
          <w:sz w:val="22"/>
          <w:szCs w:val="22"/>
          <w:lang w:val="en-GB" w:eastAsia="en-GB"/>
        </w:rPr>
        <w:t>res</w:t>
      </w:r>
    </w:p>
    <w:p w14:paraId="5E488B20" w14:textId="3CD1154C" w:rsidR="001F5EA7" w:rsidRPr="0088190B" w:rsidRDefault="001F5EA7" w:rsidP="00EE550C">
      <w:pPr>
        <w:pStyle w:val="ListParagraph"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Reporting accidents and hazards and addressing potential risks </w:t>
      </w:r>
    </w:p>
    <w:p w14:paraId="200E41D7" w14:textId="475EFEA0" w:rsidR="001F5EA7" w:rsidRPr="0088190B" w:rsidRDefault="001F5EA7" w:rsidP="00EE550C">
      <w:pPr>
        <w:pStyle w:val="ListParagraph"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>Working to ensure both your own and others’ safety</w:t>
      </w:r>
    </w:p>
    <w:p w14:paraId="5E008834" w14:textId="77777777" w:rsidR="001F5EA7" w:rsidRPr="0088190B" w:rsidRDefault="001F5EA7" w:rsidP="00EE550C">
      <w:pPr>
        <w:pStyle w:val="ListParagraph"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88190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Actively participating in WHS meetings, suggesting improved risk and hazard mitigation. </w:t>
      </w:r>
    </w:p>
    <w:p w14:paraId="467AF495" w14:textId="14F3A109" w:rsidR="00D239EB" w:rsidRDefault="00D239EB" w:rsidP="000F1455">
      <w:pPr>
        <w:shd w:val="clear" w:color="auto" w:fill="FFFFFF"/>
        <w:spacing w:line="276" w:lineRule="auto"/>
        <w:rPr>
          <w:rFonts w:ascii="Calibri" w:hAnsi="Calibri" w:cs="Calibri"/>
          <w:color w:val="FF0000"/>
          <w:spacing w:val="-2"/>
          <w:w w:val="97"/>
          <w:sz w:val="22"/>
          <w:szCs w:val="22"/>
        </w:rPr>
      </w:pPr>
    </w:p>
    <w:p w14:paraId="5872A58C" w14:textId="77777777" w:rsidR="00031C19" w:rsidRDefault="00031C19" w:rsidP="00031C19">
      <w:pPr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  <w:r w:rsidRPr="00961233">
        <w:rPr>
          <w:rFonts w:asciiTheme="minorHAnsi" w:hAnsiTheme="minorHAnsi" w:cs="Arial"/>
          <w:b/>
          <w:sz w:val="28"/>
          <w:szCs w:val="28"/>
        </w:rPr>
        <w:t>Selection Criteria</w:t>
      </w:r>
    </w:p>
    <w:p w14:paraId="4145CC71" w14:textId="77777777" w:rsidR="00031C19" w:rsidRPr="008659EC" w:rsidRDefault="00031C19" w:rsidP="00031C19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8659EC">
        <w:rPr>
          <w:rFonts w:ascii="Calibri" w:hAnsi="Calibri" w:cs="Calibri"/>
          <w:b/>
          <w:sz w:val="22"/>
          <w:szCs w:val="22"/>
        </w:rPr>
        <w:t>Essential:</w:t>
      </w:r>
    </w:p>
    <w:p w14:paraId="682E4B78" w14:textId="31B93FAA" w:rsidR="00872662" w:rsidRPr="00DB7372" w:rsidRDefault="00872662" w:rsidP="0093207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Minimum 2 years' experience in a medical practice management or similar healthcare administration role</w:t>
      </w:r>
    </w:p>
    <w:p w14:paraId="0D4ACAC0" w14:textId="77777777" w:rsidR="00872662" w:rsidRPr="00DB7372" w:rsidRDefault="00872662" w:rsidP="0093207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Certificate or Diploma level qualification in practice management, business administration or a related field, or a willingness to obtain </w:t>
      </w:r>
    </w:p>
    <w:p w14:paraId="7421FFAE" w14:textId="42A10007" w:rsidR="00872662" w:rsidRPr="00DB7372" w:rsidRDefault="00872662" w:rsidP="0093207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Strong knowledge of medical practice operations, including Medicare, financial management, HR, payroll, compliance and patient services</w:t>
      </w:r>
    </w:p>
    <w:p w14:paraId="5CA9ABB2" w14:textId="77777777" w:rsidR="00872662" w:rsidRPr="00DB7372" w:rsidRDefault="00872662" w:rsidP="00031C1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Proficiency in using medical practice management software and Microsoft Office suite</w:t>
      </w:r>
    </w:p>
    <w:p w14:paraId="24352694" w14:textId="77777777" w:rsidR="00872662" w:rsidRPr="00DB7372" w:rsidRDefault="00872662" w:rsidP="00DB7372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Demonstrated problem-solving and decision-making skills, with a solutions-focused approach</w:t>
      </w:r>
    </w:p>
    <w:p w14:paraId="2C0A41C1" w14:textId="26BFB951" w:rsidR="00872662" w:rsidRPr="00DB7372" w:rsidRDefault="00872662" w:rsidP="00DB7372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Excellent communication and interpersonal skills, with the ability to effectively liaise with medical staff, patients and external stakeholders</w:t>
      </w:r>
    </w:p>
    <w:p w14:paraId="529EEBCD" w14:textId="4BDE5907" w:rsidR="00031C19" w:rsidRPr="00DB7372" w:rsidRDefault="00031C19" w:rsidP="00DB7372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B7372">
        <w:rPr>
          <w:rFonts w:asciiTheme="minorHAnsi" w:hAnsiTheme="minorHAnsi" w:cstheme="minorHAnsi"/>
          <w:sz w:val="22"/>
          <w:szCs w:val="22"/>
        </w:rPr>
        <w:t>Ability to prioritise and organise, with attention to detail</w:t>
      </w:r>
    </w:p>
    <w:p w14:paraId="35C907DE" w14:textId="77777777" w:rsidR="00031C19" w:rsidRPr="00932079" w:rsidRDefault="00031C19" w:rsidP="00031C19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32079">
        <w:rPr>
          <w:rFonts w:asciiTheme="minorHAnsi" w:hAnsiTheme="minorHAnsi" w:cstheme="minorHAnsi"/>
          <w:b/>
          <w:sz w:val="22"/>
          <w:szCs w:val="22"/>
        </w:rPr>
        <w:t>Desirable:</w:t>
      </w:r>
    </w:p>
    <w:p w14:paraId="2E3C95C7" w14:textId="263ED7D0" w:rsidR="00031C19" w:rsidRPr="00932079" w:rsidRDefault="00031C19" w:rsidP="00031C1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32079">
        <w:rPr>
          <w:rFonts w:asciiTheme="minorHAnsi" w:hAnsiTheme="minorHAnsi" w:cstheme="minorHAnsi"/>
          <w:sz w:val="22"/>
          <w:szCs w:val="22"/>
        </w:rPr>
        <w:t xml:space="preserve">Experience using Best Practice clinical software and </w:t>
      </w:r>
      <w:proofErr w:type="spellStart"/>
      <w:r w:rsidRPr="00932079">
        <w:rPr>
          <w:rFonts w:asciiTheme="minorHAnsi" w:hAnsiTheme="minorHAnsi" w:cstheme="minorHAnsi"/>
          <w:sz w:val="22"/>
          <w:szCs w:val="22"/>
        </w:rPr>
        <w:t>Xero</w:t>
      </w:r>
      <w:proofErr w:type="spellEnd"/>
      <w:r w:rsidRPr="00932079">
        <w:rPr>
          <w:rFonts w:asciiTheme="minorHAnsi" w:hAnsiTheme="minorHAnsi" w:cstheme="minorHAnsi"/>
          <w:sz w:val="22"/>
          <w:szCs w:val="22"/>
        </w:rPr>
        <w:t xml:space="preserve"> accounting software</w:t>
      </w:r>
    </w:p>
    <w:p w14:paraId="539432D7" w14:textId="3E5A1546" w:rsidR="00C062E0" w:rsidRDefault="002117F4" w:rsidP="00031C1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31C19" w:rsidRPr="00932079">
        <w:rPr>
          <w:rFonts w:asciiTheme="minorHAnsi" w:hAnsiTheme="minorHAnsi" w:cstheme="minorHAnsi"/>
          <w:sz w:val="22"/>
          <w:szCs w:val="22"/>
        </w:rPr>
        <w:t xml:space="preserve">etailed understanding of the Medicare Benefits Schedule </w:t>
      </w:r>
    </w:p>
    <w:p w14:paraId="53EA184F" w14:textId="010E6054" w:rsidR="00031C19" w:rsidRPr="00932079" w:rsidRDefault="002117F4" w:rsidP="00031C19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031C19" w:rsidRPr="00932079">
        <w:rPr>
          <w:rFonts w:asciiTheme="minorHAnsi" w:hAnsiTheme="minorHAnsi" w:cstheme="minorHAnsi"/>
          <w:sz w:val="22"/>
          <w:szCs w:val="22"/>
        </w:rPr>
        <w:t>nderstanding or experience in general practice accreditation and standards</w:t>
      </w:r>
    </w:p>
    <w:bookmarkEnd w:id="1"/>
    <w:p w14:paraId="246A161C" w14:textId="3F5BE7ED" w:rsidR="008079AF" w:rsidRPr="000F1455" w:rsidRDefault="008079AF" w:rsidP="000F1455">
      <w:pPr>
        <w:spacing w:line="276" w:lineRule="auto"/>
        <w:rPr>
          <w:rFonts w:asciiTheme="minorHAnsi" w:hAnsiTheme="minorHAnsi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0"/>
        <w:gridCol w:w="7544"/>
      </w:tblGrid>
      <w:tr w:rsidR="004641EC" w:rsidRPr="008A04D8" w14:paraId="41E5F87A" w14:textId="77777777" w:rsidTr="00AA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2660" w:type="dxa"/>
            <w:shd w:val="clear" w:color="auto" w:fill="910505"/>
          </w:tcPr>
          <w:p w14:paraId="2657B771" w14:textId="77777777" w:rsidR="00327FB7" w:rsidRDefault="00327FB7" w:rsidP="000F1455">
            <w:pPr>
              <w:keepNext/>
              <w:keepLines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E252938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04D8">
              <w:rPr>
                <w:rFonts w:asciiTheme="minorHAnsi" w:hAnsiTheme="minorHAnsi"/>
                <w:color w:val="auto"/>
                <w:sz w:val="22"/>
                <w:szCs w:val="22"/>
              </w:rPr>
              <w:t>Prepared by:</w:t>
            </w:r>
          </w:p>
          <w:p w14:paraId="42AB018A" w14:textId="77777777" w:rsidR="009567AD" w:rsidRPr="008A04D8" w:rsidRDefault="009567AD" w:rsidP="000F1455">
            <w:pPr>
              <w:keepNext/>
              <w:keepLines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760" w:type="dxa"/>
            <w:shd w:val="clear" w:color="auto" w:fill="auto"/>
          </w:tcPr>
          <w:p w14:paraId="3566EDD0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14:paraId="48BE26DE" w14:textId="02E7F204" w:rsidR="009567AD" w:rsidRPr="008A04D8" w:rsidRDefault="0044443D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Melissa Hayes – CEO</w:t>
            </w:r>
          </w:p>
        </w:tc>
      </w:tr>
      <w:tr w:rsidR="00FD5BA0" w:rsidRPr="008A04D8" w14:paraId="5155C92A" w14:textId="77777777" w:rsidTr="00AA04CB">
        <w:trPr>
          <w:trHeight w:val="418"/>
        </w:trPr>
        <w:tc>
          <w:tcPr>
            <w:tcW w:w="2660" w:type="dxa"/>
            <w:shd w:val="clear" w:color="auto" w:fill="910505"/>
          </w:tcPr>
          <w:p w14:paraId="2E7A3464" w14:textId="77777777" w:rsidR="00FD5BA0" w:rsidRDefault="00FD5BA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38B287" w14:textId="77777777" w:rsidR="00FD5BA0" w:rsidRDefault="00FD5BA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by:</w:t>
            </w:r>
          </w:p>
          <w:p w14:paraId="1725A27D" w14:textId="77777777" w:rsidR="00FD5BA0" w:rsidRDefault="00FD5BA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72C381C1" w14:textId="5C568F25" w:rsidR="00060DF3" w:rsidRDefault="0044443D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Melissa Hayes - CEO</w:t>
            </w:r>
          </w:p>
        </w:tc>
      </w:tr>
      <w:tr w:rsidR="004641EC" w:rsidRPr="008A04D8" w14:paraId="345DADCB" w14:textId="77777777" w:rsidTr="00EE550C">
        <w:trPr>
          <w:trHeight w:val="648"/>
        </w:trPr>
        <w:tc>
          <w:tcPr>
            <w:tcW w:w="2660" w:type="dxa"/>
            <w:shd w:val="clear" w:color="auto" w:fill="910505"/>
          </w:tcPr>
          <w:p w14:paraId="63133A6E" w14:textId="77777777" w:rsidR="009567AD" w:rsidRDefault="009567AD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3B5768F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Approved/Updated:</w:t>
            </w:r>
          </w:p>
          <w:p w14:paraId="13923BAC" w14:textId="77777777" w:rsidR="009567AD" w:rsidRPr="008A04D8" w:rsidRDefault="009567AD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60" w:type="dxa"/>
            <w:shd w:val="clear" w:color="auto" w:fill="auto"/>
          </w:tcPr>
          <w:p w14:paraId="6C07E25D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584026C" w14:textId="5128A679" w:rsidR="002F14DD" w:rsidRPr="0044443D" w:rsidRDefault="0044443D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44443D">
              <w:rPr>
                <w:rFonts w:asciiTheme="minorHAnsi" w:hAnsiTheme="minorHAnsi"/>
                <w:b w:val="0"/>
                <w:bCs/>
                <w:sz w:val="22"/>
                <w:szCs w:val="22"/>
              </w:rPr>
              <w:t>11/10/2024</w:t>
            </w:r>
          </w:p>
        </w:tc>
      </w:tr>
      <w:tr w:rsidR="004641EC" w:rsidRPr="008A04D8" w14:paraId="69545962" w14:textId="77777777" w:rsidTr="00AA04CB">
        <w:trPr>
          <w:trHeight w:val="407"/>
        </w:trPr>
        <w:tc>
          <w:tcPr>
            <w:tcW w:w="2660" w:type="dxa"/>
            <w:shd w:val="clear" w:color="auto" w:fill="910505"/>
          </w:tcPr>
          <w:p w14:paraId="08E1264E" w14:textId="77777777" w:rsidR="009567AD" w:rsidRDefault="009567AD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08744D8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 No:</w:t>
            </w:r>
          </w:p>
          <w:p w14:paraId="2068E963" w14:textId="77777777" w:rsidR="009567AD" w:rsidRDefault="009567AD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60" w:type="dxa"/>
            <w:shd w:val="clear" w:color="auto" w:fill="auto"/>
          </w:tcPr>
          <w:p w14:paraId="73CE4969" w14:textId="77777777" w:rsidR="004641EC" w:rsidRDefault="004641EC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BE3482A" w14:textId="793E77CE" w:rsidR="002F14DD" w:rsidRPr="008A04D8" w:rsidRDefault="00A15A5A" w:rsidP="0044443D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VERSION </w:t>
            </w:r>
            <w:r w:rsidR="0044443D"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– </w:t>
            </w:r>
            <w:r w:rsidR="007B128B"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  <w:r w:rsidR="0044443D"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  <w:r w:rsidR="008659EC">
              <w:rPr>
                <w:rFonts w:asciiTheme="minorHAnsi" w:hAnsiTheme="minorHAnsi"/>
                <w:b w:val="0"/>
                <w:sz w:val="22"/>
                <w:szCs w:val="22"/>
              </w:rPr>
              <w:t>/1</w:t>
            </w:r>
            <w:r w:rsidR="0044443D"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="008659EC">
              <w:rPr>
                <w:rFonts w:asciiTheme="minorHAnsi" w:hAnsiTheme="minorHAnsi"/>
                <w:b w:val="0"/>
                <w:sz w:val="22"/>
                <w:szCs w:val="22"/>
              </w:rPr>
              <w:t>/202</w:t>
            </w:r>
            <w:r w:rsidR="0044443D"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</w:tr>
    </w:tbl>
    <w:p w14:paraId="5AD13389" w14:textId="77777777" w:rsidR="000F1455" w:rsidRDefault="000F1455" w:rsidP="000F1455">
      <w:pPr>
        <w:keepNext/>
        <w:keepLines/>
        <w:spacing w:line="276" w:lineRule="auto"/>
        <w:outlineLvl w:val="0"/>
        <w:rPr>
          <w:rFonts w:asciiTheme="minorHAnsi" w:hAnsiTheme="minorHAnsi" w:cs="Arial"/>
          <w:b/>
          <w:color w:val="9F4110" w:themeColor="accent2" w:themeShade="BF"/>
          <w:sz w:val="28"/>
          <w:szCs w:val="28"/>
        </w:rPr>
      </w:pPr>
    </w:p>
    <w:p w14:paraId="6DB36092" w14:textId="519EF95D" w:rsidR="00F40430" w:rsidRDefault="00F40430" w:rsidP="000F1455">
      <w:pPr>
        <w:keepNext/>
        <w:keepLines/>
        <w:spacing w:line="276" w:lineRule="auto"/>
        <w:outlineLvl w:val="0"/>
        <w:rPr>
          <w:rFonts w:asciiTheme="minorHAnsi" w:hAnsiTheme="minorHAnsi"/>
          <w:sz w:val="22"/>
          <w:szCs w:val="22"/>
        </w:rPr>
      </w:pPr>
      <w:r w:rsidRPr="00B54FAA">
        <w:rPr>
          <w:rFonts w:asciiTheme="minorHAnsi" w:hAnsiTheme="minorHAnsi"/>
          <w:sz w:val="22"/>
          <w:szCs w:val="22"/>
        </w:rPr>
        <w:t>Employee Acknowledgement</w:t>
      </w:r>
    </w:p>
    <w:p w14:paraId="158CA658" w14:textId="77777777" w:rsidR="00F40430" w:rsidRPr="00B54FAA" w:rsidRDefault="00F40430" w:rsidP="000F1455">
      <w:pPr>
        <w:keepNext/>
        <w:keepLines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7570"/>
      </w:tblGrid>
      <w:tr w:rsidR="00F40430" w:rsidRPr="008A04D8" w14:paraId="3D508FFE" w14:textId="77777777" w:rsidTr="00AA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2660" w:type="dxa"/>
            <w:shd w:val="clear" w:color="auto" w:fill="910505"/>
          </w:tcPr>
          <w:p w14:paraId="4FD6479F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A868DCE" w14:textId="77777777" w:rsidR="00F40430" w:rsidRPr="008A04D8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Signed by</w:t>
            </w:r>
            <w:r w:rsidRPr="008A04D8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760" w:type="dxa"/>
            <w:shd w:val="clear" w:color="auto" w:fill="auto"/>
          </w:tcPr>
          <w:p w14:paraId="46FAF905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14:paraId="252FFED9" w14:textId="77777777" w:rsidR="00F40430" w:rsidRPr="008A04D8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F40430" w:rsidRPr="008A04D8" w14:paraId="0783C148" w14:textId="77777777" w:rsidTr="00AA04CB">
        <w:trPr>
          <w:trHeight w:val="587"/>
        </w:trPr>
        <w:tc>
          <w:tcPr>
            <w:tcW w:w="2660" w:type="dxa"/>
            <w:shd w:val="clear" w:color="auto" w:fill="910505"/>
          </w:tcPr>
          <w:p w14:paraId="56B0CFD9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822AA19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Print Name:</w:t>
            </w:r>
          </w:p>
        </w:tc>
        <w:tc>
          <w:tcPr>
            <w:tcW w:w="7760" w:type="dxa"/>
            <w:shd w:val="clear" w:color="auto" w:fill="auto"/>
          </w:tcPr>
          <w:p w14:paraId="44E45AFF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40430" w:rsidRPr="008A04D8" w14:paraId="37B06973" w14:textId="77777777" w:rsidTr="00AA04CB">
        <w:trPr>
          <w:trHeight w:val="398"/>
        </w:trPr>
        <w:tc>
          <w:tcPr>
            <w:tcW w:w="2660" w:type="dxa"/>
            <w:shd w:val="clear" w:color="auto" w:fill="910505"/>
          </w:tcPr>
          <w:p w14:paraId="649A960F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97BB26A" w14:textId="77777777" w:rsidR="00F40430" w:rsidRPr="008A04D8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7760" w:type="dxa"/>
            <w:shd w:val="clear" w:color="auto" w:fill="auto"/>
          </w:tcPr>
          <w:p w14:paraId="397854BD" w14:textId="77777777" w:rsidR="00F40430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857B465" w14:textId="77777777" w:rsidR="00F40430" w:rsidRPr="008A04D8" w:rsidRDefault="00F40430" w:rsidP="000F1455">
            <w:pPr>
              <w:keepNext/>
              <w:keepLines/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5D3D038C" w14:textId="18459C5E" w:rsidR="00961233" w:rsidRDefault="00961233" w:rsidP="000F1455">
      <w:pPr>
        <w:keepNext/>
        <w:keepLines/>
        <w:spacing w:line="276" w:lineRule="auto"/>
        <w:outlineLvl w:val="0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sectPr w:rsidR="00961233" w:rsidSect="000F1455">
      <w:headerReference w:type="default" r:id="rId11"/>
      <w:footerReference w:type="default" r:id="rId12"/>
      <w:headerReference w:type="first" r:id="rId13"/>
      <w:pgSz w:w="11906" w:h="16838" w:code="9"/>
      <w:pgMar w:top="1682" w:right="851" w:bottom="851" w:left="851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CB73" w14:textId="77777777" w:rsidR="00EE7D01" w:rsidRDefault="00EE7D01">
      <w:r>
        <w:separator/>
      </w:r>
    </w:p>
  </w:endnote>
  <w:endnote w:type="continuationSeparator" w:id="0">
    <w:p w14:paraId="591F47ED" w14:textId="77777777" w:rsidR="00EE7D01" w:rsidRDefault="00EE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-Bold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edra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41840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z w:val="16"/>
        <w:szCs w:val="16"/>
      </w:rPr>
    </w:sdtEndPr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A1BE0A" w14:textId="0E38D8AC" w:rsidR="00EE7D01" w:rsidRPr="00BE1009" w:rsidRDefault="00EE7D01">
            <w:pPr>
              <w:pStyle w:val="Footer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E1009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23C06">
              <w:rPr>
                <w:rFonts w:asciiTheme="minorHAnsi" w:hAnsiTheme="minorHAnsi"/>
                <w:bCs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BE1009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23C06">
              <w:rPr>
                <w:rFonts w:asciiTheme="minorHAnsi" w:hAnsiTheme="minorHAnsi"/>
                <w:bCs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BE1009">
              <w:rPr>
                <w:rFonts w:asciiTheme="minorHAnsi" w:hAnsiTheme="minorHAnsi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3B04665E" w14:textId="77777777" w:rsidR="00EE7D01" w:rsidRDefault="00EE7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FAE5" w14:textId="77777777" w:rsidR="00EE7D01" w:rsidRDefault="00EE7D01">
      <w:r>
        <w:separator/>
      </w:r>
    </w:p>
  </w:footnote>
  <w:footnote w:type="continuationSeparator" w:id="0">
    <w:p w14:paraId="1D5D4171" w14:textId="77777777" w:rsidR="00EE7D01" w:rsidRDefault="00EE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F44F" w14:textId="77777777" w:rsidR="00EE7D01" w:rsidRDefault="00EE7D01" w:rsidP="00AA04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A7B9DD" wp14:editId="4368B1DB">
          <wp:simplePos x="0" y="0"/>
          <wp:positionH relativeFrom="column">
            <wp:posOffset>-635</wp:posOffset>
          </wp:positionH>
          <wp:positionV relativeFrom="paragraph">
            <wp:posOffset>171450</wp:posOffset>
          </wp:positionV>
          <wp:extent cx="1460500" cy="723900"/>
          <wp:effectExtent l="0" t="0" r="635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" b="14406"/>
                  <a:stretch/>
                </pic:blipFill>
                <pic:spPr bwMode="auto">
                  <a:xfrm>
                    <a:off x="0" y="0"/>
                    <a:ext cx="1460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</w:t>
    </w:r>
  </w:p>
  <w:p w14:paraId="633252D0" w14:textId="77777777" w:rsidR="00EE7D01" w:rsidRPr="005F7CB0" w:rsidRDefault="00EE7D01" w:rsidP="00AA04CB">
    <w:pPr>
      <w:pStyle w:val="Header"/>
      <w:tabs>
        <w:tab w:val="clear" w:pos="8306"/>
        <w:tab w:val="left" w:pos="6300"/>
        <w:tab w:val="right" w:pos="8640"/>
      </w:tabs>
      <w:jc w:val="right"/>
      <w:rPr>
        <w:rFonts w:ascii="ITC Avant Garde Gothic" w:hAnsi="ITC Avant Garde Gothic"/>
      </w:rPr>
    </w:pPr>
    <w:r>
      <w:tab/>
      <w:t xml:space="preserve">                                                 </w:t>
    </w:r>
    <w:r>
      <w:tab/>
    </w:r>
    <w:r w:rsidRPr="005F7CB0">
      <w:rPr>
        <w:rFonts w:ascii="ITC Avant Garde Gothic" w:hAnsi="ITC Avant Garde Gothic"/>
      </w:rPr>
      <w:t>PO Box 3496</w:t>
    </w:r>
  </w:p>
  <w:p w14:paraId="1C9FE6C8" w14:textId="77777777" w:rsidR="00EE7D01" w:rsidRPr="005F7CB0" w:rsidRDefault="00EE7D01" w:rsidP="00AA04CB">
    <w:pPr>
      <w:pStyle w:val="Header"/>
      <w:tabs>
        <w:tab w:val="clear" w:pos="8306"/>
        <w:tab w:val="right" w:pos="8640"/>
      </w:tabs>
      <w:jc w:val="right"/>
      <w:rPr>
        <w:rFonts w:ascii="ITC Avant Garde Gothic" w:hAnsi="ITC Avant Garde Gothic"/>
      </w:rPr>
    </w:pPr>
    <w:r w:rsidRPr="005F7CB0">
      <w:rPr>
        <w:rFonts w:ascii="ITC Avant Garde Gothic" w:hAnsi="ITC Avant Garde Gothic"/>
      </w:rPr>
      <w:tab/>
    </w:r>
    <w:r w:rsidRPr="005F7CB0">
      <w:rPr>
        <w:rFonts w:ascii="ITC Avant Garde Gothic" w:hAnsi="ITC Avant Garde Gothic"/>
      </w:rPr>
      <w:tab/>
      <w:t>West Tamworth</w:t>
    </w:r>
  </w:p>
  <w:p w14:paraId="3D654BBE" w14:textId="77777777" w:rsidR="00EE7D01" w:rsidRPr="005F7CB0" w:rsidRDefault="00EE7D01" w:rsidP="00AA04CB">
    <w:pPr>
      <w:pStyle w:val="Header"/>
      <w:tabs>
        <w:tab w:val="clear" w:pos="8306"/>
        <w:tab w:val="right" w:pos="8640"/>
      </w:tabs>
      <w:jc w:val="right"/>
      <w:rPr>
        <w:rFonts w:ascii="ITC Avant Garde Gothic" w:hAnsi="ITC Avant Garde Gothic"/>
      </w:rPr>
    </w:pPr>
    <w:r w:rsidRPr="005F7CB0">
      <w:rPr>
        <w:rFonts w:ascii="ITC Avant Garde Gothic" w:hAnsi="ITC Avant Garde Gothic"/>
      </w:rPr>
      <w:tab/>
    </w:r>
    <w:r w:rsidRPr="005F7CB0">
      <w:rPr>
        <w:rFonts w:ascii="ITC Avant Garde Gothic" w:hAnsi="ITC Avant Garde Gothic"/>
      </w:rPr>
      <w:tab/>
      <w:t xml:space="preserve">NSW 2340 </w:t>
    </w:r>
  </w:p>
  <w:p w14:paraId="72177DA1" w14:textId="77777777" w:rsidR="00EE7D01" w:rsidRPr="005F7CB0" w:rsidRDefault="00EE7D01" w:rsidP="00AA04CB">
    <w:pPr>
      <w:pStyle w:val="Header"/>
      <w:tabs>
        <w:tab w:val="clear" w:pos="8306"/>
        <w:tab w:val="right" w:pos="8640"/>
      </w:tabs>
      <w:jc w:val="right"/>
      <w:rPr>
        <w:rFonts w:ascii="ITC Avant Garde Gothic" w:hAnsi="ITC Avant Garde Gothic"/>
      </w:rPr>
    </w:pPr>
    <w:r w:rsidRPr="005F7CB0">
      <w:rPr>
        <w:rFonts w:ascii="ITC Avant Garde Gothic" w:hAnsi="ITC Avant Garde Gothic"/>
      </w:rPr>
      <w:tab/>
    </w:r>
    <w:r w:rsidRPr="005F7CB0">
      <w:rPr>
        <w:rFonts w:ascii="ITC Avant Garde Gothic" w:hAnsi="ITC Avant Garde Gothic"/>
      </w:rPr>
      <w:tab/>
      <w:t>Ph: 02 6766 8288</w:t>
    </w:r>
  </w:p>
  <w:p w14:paraId="0A3B7FE1" w14:textId="77777777" w:rsidR="00EE7D01" w:rsidRDefault="00EE7D01" w:rsidP="00AA04CB">
    <w:pPr>
      <w:pStyle w:val="Header"/>
      <w:tabs>
        <w:tab w:val="clear" w:pos="8306"/>
        <w:tab w:val="right" w:pos="8640"/>
      </w:tabs>
      <w:jc w:val="right"/>
      <w:rPr>
        <w:rFonts w:ascii="ITC Avant Garde Gothic" w:hAnsi="ITC Avant Garde Gothic"/>
      </w:rPr>
    </w:pPr>
    <w:r w:rsidRPr="005F7CB0">
      <w:rPr>
        <w:rFonts w:ascii="ITC Avant Garde Gothic" w:hAnsi="ITC Avant Garde Gothic"/>
      </w:rPr>
      <w:tab/>
    </w:r>
    <w:r w:rsidRPr="005F7CB0">
      <w:rPr>
        <w:rFonts w:ascii="ITC Avant Garde Gothic" w:hAnsi="ITC Avant Garde Gothic"/>
      </w:rPr>
      <w:tab/>
      <w:t>Fax: 02 6766 8262</w:t>
    </w:r>
  </w:p>
  <w:p w14:paraId="27A58DEB" w14:textId="77777777" w:rsidR="00EE7D01" w:rsidRPr="009A19C9" w:rsidRDefault="00EE7D01" w:rsidP="00AA04CB">
    <w:pPr>
      <w:pStyle w:val="Header"/>
      <w:tabs>
        <w:tab w:val="clear" w:pos="4153"/>
        <w:tab w:val="clear" w:pos="8306"/>
        <w:tab w:val="right" w:pos="8931"/>
      </w:tabs>
      <w:jc w:val="center"/>
      <w:rPr>
        <w:rFonts w:ascii="ITC Avant Garde Gothic" w:hAnsi="ITC Avant Garde Gothic"/>
        <w:sz w:val="18"/>
        <w:szCs w:val="18"/>
      </w:rPr>
    </w:pPr>
    <w:r w:rsidRPr="00673769">
      <w:rPr>
        <w:rFonts w:ascii="ITC Avant Garde Gothic" w:hAnsi="ITC Avant Garde Gothic"/>
        <w:sz w:val="18"/>
        <w:szCs w:val="18"/>
      </w:rPr>
      <w:t>ABN 64 113 301 125</w:t>
    </w:r>
  </w:p>
  <w:p w14:paraId="2C548358" w14:textId="3B5EEEEA" w:rsidR="00EE7D01" w:rsidRPr="00AA04CB" w:rsidRDefault="00EE7D01" w:rsidP="00AA0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</w:sdtPr>
    <w:sdtEndPr/>
    <w:sdtContent>
      <w:p w14:paraId="2054E5D2" w14:textId="77777777" w:rsidR="00EE7D01" w:rsidRDefault="00EE7D01" w:rsidP="00FB5E2D">
        <w:pPr>
          <w:pStyle w:val="Header"/>
        </w:pPr>
        <w:r>
          <w:t>[Type text]</w:t>
        </w:r>
      </w:p>
    </w:sdtContent>
  </w:sdt>
  <w:p w14:paraId="7401739D" w14:textId="77777777" w:rsidR="00EE7D01" w:rsidRPr="00403E02" w:rsidRDefault="00EE7D01" w:rsidP="00403E0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71C"/>
    <w:multiLevelType w:val="hybridMultilevel"/>
    <w:tmpl w:val="EE8CFF10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5A9"/>
    <w:multiLevelType w:val="hybridMultilevel"/>
    <w:tmpl w:val="2DB85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99F"/>
    <w:multiLevelType w:val="hybridMultilevel"/>
    <w:tmpl w:val="56D8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5ADA"/>
    <w:multiLevelType w:val="multilevel"/>
    <w:tmpl w:val="5FD84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4591"/>
    <w:multiLevelType w:val="hybridMultilevel"/>
    <w:tmpl w:val="FE4E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56BF"/>
    <w:multiLevelType w:val="hybridMultilevel"/>
    <w:tmpl w:val="6CA2DADE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B4DA0"/>
    <w:multiLevelType w:val="multilevel"/>
    <w:tmpl w:val="64D49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E64C9"/>
    <w:multiLevelType w:val="hybridMultilevel"/>
    <w:tmpl w:val="5E2C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5D7"/>
    <w:multiLevelType w:val="hybridMultilevel"/>
    <w:tmpl w:val="8ACAE450"/>
    <w:lvl w:ilvl="0" w:tplc="B52CC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034C7"/>
    <w:multiLevelType w:val="hybridMultilevel"/>
    <w:tmpl w:val="C2967144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42DDC"/>
    <w:multiLevelType w:val="hybridMultilevel"/>
    <w:tmpl w:val="1618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466D"/>
    <w:multiLevelType w:val="hybridMultilevel"/>
    <w:tmpl w:val="02885684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31C3"/>
    <w:multiLevelType w:val="hybridMultilevel"/>
    <w:tmpl w:val="7AE41C3A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5A66"/>
    <w:multiLevelType w:val="hybridMultilevel"/>
    <w:tmpl w:val="8CB2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6134"/>
    <w:multiLevelType w:val="hybridMultilevel"/>
    <w:tmpl w:val="C3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35ED"/>
    <w:multiLevelType w:val="hybridMultilevel"/>
    <w:tmpl w:val="FD7AD14E"/>
    <w:lvl w:ilvl="0" w:tplc="9F20F8AE">
      <w:start w:val="1"/>
      <w:numFmt w:val="bullet"/>
      <w:pStyle w:val="BTBulleted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C9B6F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E5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2CC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2C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05B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42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E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C8D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7A16"/>
    <w:multiLevelType w:val="hybridMultilevel"/>
    <w:tmpl w:val="05AE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B274A"/>
    <w:multiLevelType w:val="hybridMultilevel"/>
    <w:tmpl w:val="1664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420F"/>
    <w:multiLevelType w:val="hybridMultilevel"/>
    <w:tmpl w:val="DF26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84D"/>
    <w:multiLevelType w:val="hybridMultilevel"/>
    <w:tmpl w:val="5DBA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6DD1"/>
    <w:multiLevelType w:val="hybridMultilevel"/>
    <w:tmpl w:val="4E6C0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20335"/>
    <w:multiLevelType w:val="hybridMultilevel"/>
    <w:tmpl w:val="6CFC729C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754CD"/>
    <w:multiLevelType w:val="hybridMultilevel"/>
    <w:tmpl w:val="018A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1A20"/>
    <w:multiLevelType w:val="hybridMultilevel"/>
    <w:tmpl w:val="F2DA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66ED4"/>
    <w:multiLevelType w:val="hybridMultilevel"/>
    <w:tmpl w:val="1D2459B2"/>
    <w:lvl w:ilvl="0" w:tplc="977A9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2564"/>
    <w:multiLevelType w:val="hybridMultilevel"/>
    <w:tmpl w:val="4BF80022"/>
    <w:lvl w:ilvl="0" w:tplc="C6484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F0EE9"/>
    <w:multiLevelType w:val="hybridMultilevel"/>
    <w:tmpl w:val="556E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20DDB"/>
    <w:multiLevelType w:val="hybridMultilevel"/>
    <w:tmpl w:val="A9C2104E"/>
    <w:lvl w:ilvl="0" w:tplc="E9B8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3403"/>
    <w:multiLevelType w:val="hybridMultilevel"/>
    <w:tmpl w:val="4E96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8"/>
  </w:num>
  <w:num w:numId="5">
    <w:abstractNumId w:val="22"/>
  </w:num>
  <w:num w:numId="6">
    <w:abstractNumId w:val="23"/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16"/>
  </w:num>
  <w:num w:numId="12">
    <w:abstractNumId w:val="26"/>
  </w:num>
  <w:num w:numId="13">
    <w:abstractNumId w:val="18"/>
  </w:num>
  <w:num w:numId="14">
    <w:abstractNumId w:val="7"/>
  </w:num>
  <w:num w:numId="15">
    <w:abstractNumId w:val="14"/>
  </w:num>
  <w:num w:numId="16">
    <w:abstractNumId w:val="15"/>
  </w:num>
  <w:num w:numId="17">
    <w:abstractNumId w:val="28"/>
  </w:num>
  <w:num w:numId="18">
    <w:abstractNumId w:val="20"/>
  </w:num>
  <w:num w:numId="19">
    <w:abstractNumId w:val="17"/>
  </w:num>
  <w:num w:numId="20">
    <w:abstractNumId w:val="9"/>
  </w:num>
  <w:num w:numId="21">
    <w:abstractNumId w:val="25"/>
  </w:num>
  <w:num w:numId="22">
    <w:abstractNumId w:val="5"/>
  </w:num>
  <w:num w:numId="23">
    <w:abstractNumId w:val="0"/>
  </w:num>
  <w:num w:numId="24">
    <w:abstractNumId w:val="12"/>
  </w:num>
  <w:num w:numId="25">
    <w:abstractNumId w:val="11"/>
  </w:num>
  <w:num w:numId="26">
    <w:abstractNumId w:val="24"/>
  </w:num>
  <w:num w:numId="27">
    <w:abstractNumId w:val="27"/>
  </w:num>
  <w:num w:numId="28">
    <w:abstractNumId w:val="3"/>
  </w:num>
  <w:num w:numId="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40"/>
    <w:rsid w:val="00000B81"/>
    <w:rsid w:val="00000F31"/>
    <w:rsid w:val="00002289"/>
    <w:rsid w:val="00002D47"/>
    <w:rsid w:val="00003F19"/>
    <w:rsid w:val="00004D45"/>
    <w:rsid w:val="00006A90"/>
    <w:rsid w:val="000108D9"/>
    <w:rsid w:val="00012175"/>
    <w:rsid w:val="00016A38"/>
    <w:rsid w:val="000229FE"/>
    <w:rsid w:val="00022F36"/>
    <w:rsid w:val="00024590"/>
    <w:rsid w:val="000315D9"/>
    <w:rsid w:val="00031C19"/>
    <w:rsid w:val="0003207D"/>
    <w:rsid w:val="0003583B"/>
    <w:rsid w:val="00036831"/>
    <w:rsid w:val="00036F4A"/>
    <w:rsid w:val="00037290"/>
    <w:rsid w:val="00040A19"/>
    <w:rsid w:val="0004173E"/>
    <w:rsid w:val="00041DFB"/>
    <w:rsid w:val="000423D5"/>
    <w:rsid w:val="00043C72"/>
    <w:rsid w:val="00043C77"/>
    <w:rsid w:val="00043E59"/>
    <w:rsid w:val="00046D18"/>
    <w:rsid w:val="0005071A"/>
    <w:rsid w:val="00053B32"/>
    <w:rsid w:val="0005649D"/>
    <w:rsid w:val="00056675"/>
    <w:rsid w:val="00056DA3"/>
    <w:rsid w:val="000570D5"/>
    <w:rsid w:val="00057A94"/>
    <w:rsid w:val="00060DF3"/>
    <w:rsid w:val="00063542"/>
    <w:rsid w:val="000640D1"/>
    <w:rsid w:val="0006569D"/>
    <w:rsid w:val="00066DDF"/>
    <w:rsid w:val="00067D98"/>
    <w:rsid w:val="000710A3"/>
    <w:rsid w:val="00074FB3"/>
    <w:rsid w:val="00077057"/>
    <w:rsid w:val="00077C33"/>
    <w:rsid w:val="00081F81"/>
    <w:rsid w:val="000822BB"/>
    <w:rsid w:val="00082332"/>
    <w:rsid w:val="0008330F"/>
    <w:rsid w:val="00083A2A"/>
    <w:rsid w:val="00084A32"/>
    <w:rsid w:val="000904FA"/>
    <w:rsid w:val="00091232"/>
    <w:rsid w:val="00091816"/>
    <w:rsid w:val="000924A0"/>
    <w:rsid w:val="00092C4C"/>
    <w:rsid w:val="000949AB"/>
    <w:rsid w:val="000963BC"/>
    <w:rsid w:val="00096E30"/>
    <w:rsid w:val="0009774D"/>
    <w:rsid w:val="000A0382"/>
    <w:rsid w:val="000A1FB7"/>
    <w:rsid w:val="000A32A9"/>
    <w:rsid w:val="000A4BE8"/>
    <w:rsid w:val="000A5FC1"/>
    <w:rsid w:val="000A69C2"/>
    <w:rsid w:val="000A7CA7"/>
    <w:rsid w:val="000B1519"/>
    <w:rsid w:val="000B2317"/>
    <w:rsid w:val="000B234E"/>
    <w:rsid w:val="000B4E05"/>
    <w:rsid w:val="000B5A21"/>
    <w:rsid w:val="000B7611"/>
    <w:rsid w:val="000B7F03"/>
    <w:rsid w:val="000C1135"/>
    <w:rsid w:val="000C1A47"/>
    <w:rsid w:val="000C2D6D"/>
    <w:rsid w:val="000C2DEF"/>
    <w:rsid w:val="000C3B4C"/>
    <w:rsid w:val="000C5746"/>
    <w:rsid w:val="000C7493"/>
    <w:rsid w:val="000D0F67"/>
    <w:rsid w:val="000D20ED"/>
    <w:rsid w:val="000D4B5D"/>
    <w:rsid w:val="000D4D7C"/>
    <w:rsid w:val="000D6C49"/>
    <w:rsid w:val="000D7871"/>
    <w:rsid w:val="000E437A"/>
    <w:rsid w:val="000E6AFC"/>
    <w:rsid w:val="000F1455"/>
    <w:rsid w:val="000F1638"/>
    <w:rsid w:val="000F73B6"/>
    <w:rsid w:val="00100DEA"/>
    <w:rsid w:val="00101271"/>
    <w:rsid w:val="00101979"/>
    <w:rsid w:val="00102B8F"/>
    <w:rsid w:val="00103B63"/>
    <w:rsid w:val="001044ED"/>
    <w:rsid w:val="00105649"/>
    <w:rsid w:val="001072BC"/>
    <w:rsid w:val="001104CB"/>
    <w:rsid w:val="0011223B"/>
    <w:rsid w:val="00112B7C"/>
    <w:rsid w:val="00113382"/>
    <w:rsid w:val="0012032C"/>
    <w:rsid w:val="001230A5"/>
    <w:rsid w:val="00123E36"/>
    <w:rsid w:val="00124CCC"/>
    <w:rsid w:val="00125D85"/>
    <w:rsid w:val="00127D39"/>
    <w:rsid w:val="001304E6"/>
    <w:rsid w:val="00132867"/>
    <w:rsid w:val="001335C2"/>
    <w:rsid w:val="00133CD8"/>
    <w:rsid w:val="00134580"/>
    <w:rsid w:val="001352AD"/>
    <w:rsid w:val="00135C73"/>
    <w:rsid w:val="00135CDC"/>
    <w:rsid w:val="00135FE5"/>
    <w:rsid w:val="001367B7"/>
    <w:rsid w:val="00140073"/>
    <w:rsid w:val="00141975"/>
    <w:rsid w:val="001427EB"/>
    <w:rsid w:val="001433D0"/>
    <w:rsid w:val="00144BDC"/>
    <w:rsid w:val="00144E13"/>
    <w:rsid w:val="001450C2"/>
    <w:rsid w:val="00146452"/>
    <w:rsid w:val="00147343"/>
    <w:rsid w:val="00150DA4"/>
    <w:rsid w:val="0015523D"/>
    <w:rsid w:val="001560AD"/>
    <w:rsid w:val="0016422A"/>
    <w:rsid w:val="00164878"/>
    <w:rsid w:val="001652A9"/>
    <w:rsid w:val="001652DE"/>
    <w:rsid w:val="00166111"/>
    <w:rsid w:val="00170153"/>
    <w:rsid w:val="001701A7"/>
    <w:rsid w:val="00173C7F"/>
    <w:rsid w:val="00174139"/>
    <w:rsid w:val="00182F74"/>
    <w:rsid w:val="00183343"/>
    <w:rsid w:val="00183E1D"/>
    <w:rsid w:val="0018482B"/>
    <w:rsid w:val="001848FC"/>
    <w:rsid w:val="00186896"/>
    <w:rsid w:val="00187201"/>
    <w:rsid w:val="00190D08"/>
    <w:rsid w:val="00191518"/>
    <w:rsid w:val="0019202D"/>
    <w:rsid w:val="001931FF"/>
    <w:rsid w:val="00193CF5"/>
    <w:rsid w:val="00194AAF"/>
    <w:rsid w:val="0019624A"/>
    <w:rsid w:val="0019664A"/>
    <w:rsid w:val="00196661"/>
    <w:rsid w:val="001A1887"/>
    <w:rsid w:val="001A2EBF"/>
    <w:rsid w:val="001A4C9F"/>
    <w:rsid w:val="001A4D6C"/>
    <w:rsid w:val="001A4DBE"/>
    <w:rsid w:val="001A5CD2"/>
    <w:rsid w:val="001A6A03"/>
    <w:rsid w:val="001B049D"/>
    <w:rsid w:val="001B051D"/>
    <w:rsid w:val="001B3073"/>
    <w:rsid w:val="001B341C"/>
    <w:rsid w:val="001B4708"/>
    <w:rsid w:val="001B5A41"/>
    <w:rsid w:val="001B5B58"/>
    <w:rsid w:val="001B77CE"/>
    <w:rsid w:val="001B7C72"/>
    <w:rsid w:val="001C100A"/>
    <w:rsid w:val="001C1D10"/>
    <w:rsid w:val="001C2ED0"/>
    <w:rsid w:val="001C4489"/>
    <w:rsid w:val="001C5736"/>
    <w:rsid w:val="001C5BD0"/>
    <w:rsid w:val="001C71B9"/>
    <w:rsid w:val="001C7979"/>
    <w:rsid w:val="001D03D1"/>
    <w:rsid w:val="001D13D5"/>
    <w:rsid w:val="001D208D"/>
    <w:rsid w:val="001D5439"/>
    <w:rsid w:val="001D5942"/>
    <w:rsid w:val="001E3295"/>
    <w:rsid w:val="001E43F6"/>
    <w:rsid w:val="001E6213"/>
    <w:rsid w:val="001E65CA"/>
    <w:rsid w:val="001F1519"/>
    <w:rsid w:val="001F2800"/>
    <w:rsid w:val="001F2CED"/>
    <w:rsid w:val="001F2FEA"/>
    <w:rsid w:val="001F33FF"/>
    <w:rsid w:val="001F4E3E"/>
    <w:rsid w:val="001F5EA7"/>
    <w:rsid w:val="001F6649"/>
    <w:rsid w:val="001F7B06"/>
    <w:rsid w:val="00201133"/>
    <w:rsid w:val="00204029"/>
    <w:rsid w:val="002071D4"/>
    <w:rsid w:val="0021082D"/>
    <w:rsid w:val="002117F4"/>
    <w:rsid w:val="00211C51"/>
    <w:rsid w:val="00214F78"/>
    <w:rsid w:val="00215A02"/>
    <w:rsid w:val="00216936"/>
    <w:rsid w:val="00216CB4"/>
    <w:rsid w:val="00217509"/>
    <w:rsid w:val="002219AD"/>
    <w:rsid w:val="002220D2"/>
    <w:rsid w:val="002232F1"/>
    <w:rsid w:val="002237A9"/>
    <w:rsid w:val="00224946"/>
    <w:rsid w:val="002266C9"/>
    <w:rsid w:val="0023335B"/>
    <w:rsid w:val="00237853"/>
    <w:rsid w:val="002409F9"/>
    <w:rsid w:val="0024154D"/>
    <w:rsid w:val="002419CC"/>
    <w:rsid w:val="00241B38"/>
    <w:rsid w:val="00242E77"/>
    <w:rsid w:val="00242FFA"/>
    <w:rsid w:val="002501B4"/>
    <w:rsid w:val="00250970"/>
    <w:rsid w:val="002520A6"/>
    <w:rsid w:val="002523D0"/>
    <w:rsid w:val="00254AA8"/>
    <w:rsid w:val="00256206"/>
    <w:rsid w:val="0025632C"/>
    <w:rsid w:val="00261943"/>
    <w:rsid w:val="0026264F"/>
    <w:rsid w:val="00265419"/>
    <w:rsid w:val="00265A77"/>
    <w:rsid w:val="00266428"/>
    <w:rsid w:val="002676F0"/>
    <w:rsid w:val="00275285"/>
    <w:rsid w:val="002756EE"/>
    <w:rsid w:val="00280595"/>
    <w:rsid w:val="002809E0"/>
    <w:rsid w:val="00281994"/>
    <w:rsid w:val="00283E6C"/>
    <w:rsid w:val="0028425C"/>
    <w:rsid w:val="00290180"/>
    <w:rsid w:val="00292E95"/>
    <w:rsid w:val="00293043"/>
    <w:rsid w:val="002940BA"/>
    <w:rsid w:val="002957F6"/>
    <w:rsid w:val="002978CC"/>
    <w:rsid w:val="002A10BA"/>
    <w:rsid w:val="002A39A9"/>
    <w:rsid w:val="002A3ACB"/>
    <w:rsid w:val="002A5976"/>
    <w:rsid w:val="002A6421"/>
    <w:rsid w:val="002A69C1"/>
    <w:rsid w:val="002B3A24"/>
    <w:rsid w:val="002B48DC"/>
    <w:rsid w:val="002B4BE8"/>
    <w:rsid w:val="002B53A7"/>
    <w:rsid w:val="002B57CC"/>
    <w:rsid w:val="002B66A7"/>
    <w:rsid w:val="002B6EA2"/>
    <w:rsid w:val="002B769E"/>
    <w:rsid w:val="002C3AC5"/>
    <w:rsid w:val="002C3E54"/>
    <w:rsid w:val="002C45F9"/>
    <w:rsid w:val="002C6D1B"/>
    <w:rsid w:val="002C73E1"/>
    <w:rsid w:val="002C79DD"/>
    <w:rsid w:val="002D0814"/>
    <w:rsid w:val="002D1BDD"/>
    <w:rsid w:val="002D1D65"/>
    <w:rsid w:val="002D34DE"/>
    <w:rsid w:val="002D42E2"/>
    <w:rsid w:val="002D5167"/>
    <w:rsid w:val="002D63E7"/>
    <w:rsid w:val="002E00D8"/>
    <w:rsid w:val="002E10D6"/>
    <w:rsid w:val="002E1135"/>
    <w:rsid w:val="002E18BE"/>
    <w:rsid w:val="002E1F1D"/>
    <w:rsid w:val="002E271D"/>
    <w:rsid w:val="002E366B"/>
    <w:rsid w:val="002E37F4"/>
    <w:rsid w:val="002E5B68"/>
    <w:rsid w:val="002E5FC2"/>
    <w:rsid w:val="002E66B0"/>
    <w:rsid w:val="002E7448"/>
    <w:rsid w:val="002E759A"/>
    <w:rsid w:val="002F12F7"/>
    <w:rsid w:val="002F14DD"/>
    <w:rsid w:val="002F15DC"/>
    <w:rsid w:val="002F1CE8"/>
    <w:rsid w:val="002F1DB2"/>
    <w:rsid w:val="002F23A0"/>
    <w:rsid w:val="002F2F40"/>
    <w:rsid w:val="002F3A19"/>
    <w:rsid w:val="002F42B0"/>
    <w:rsid w:val="002F5E04"/>
    <w:rsid w:val="002F7C2A"/>
    <w:rsid w:val="0030518F"/>
    <w:rsid w:val="00307622"/>
    <w:rsid w:val="00307739"/>
    <w:rsid w:val="003077D9"/>
    <w:rsid w:val="00312E27"/>
    <w:rsid w:val="003165FA"/>
    <w:rsid w:val="00316FEF"/>
    <w:rsid w:val="00326D57"/>
    <w:rsid w:val="00327FB7"/>
    <w:rsid w:val="003318A4"/>
    <w:rsid w:val="00331BA8"/>
    <w:rsid w:val="00331E10"/>
    <w:rsid w:val="0033202C"/>
    <w:rsid w:val="00332972"/>
    <w:rsid w:val="00332FC6"/>
    <w:rsid w:val="00333487"/>
    <w:rsid w:val="00333CEE"/>
    <w:rsid w:val="00334359"/>
    <w:rsid w:val="00334712"/>
    <w:rsid w:val="00334DFB"/>
    <w:rsid w:val="0033537C"/>
    <w:rsid w:val="00337824"/>
    <w:rsid w:val="003416C7"/>
    <w:rsid w:val="00342CC1"/>
    <w:rsid w:val="0034416A"/>
    <w:rsid w:val="00347B61"/>
    <w:rsid w:val="00350A21"/>
    <w:rsid w:val="003517D3"/>
    <w:rsid w:val="00352B36"/>
    <w:rsid w:val="00352B4C"/>
    <w:rsid w:val="0035489B"/>
    <w:rsid w:val="00355B3C"/>
    <w:rsid w:val="003563C3"/>
    <w:rsid w:val="00356D02"/>
    <w:rsid w:val="0035741F"/>
    <w:rsid w:val="00357CD0"/>
    <w:rsid w:val="00362361"/>
    <w:rsid w:val="003640FB"/>
    <w:rsid w:val="00366C5F"/>
    <w:rsid w:val="00366D66"/>
    <w:rsid w:val="00366FB0"/>
    <w:rsid w:val="00367137"/>
    <w:rsid w:val="00367759"/>
    <w:rsid w:val="003677C2"/>
    <w:rsid w:val="00371340"/>
    <w:rsid w:val="00371859"/>
    <w:rsid w:val="003730EF"/>
    <w:rsid w:val="003736BD"/>
    <w:rsid w:val="00375DDC"/>
    <w:rsid w:val="003805A6"/>
    <w:rsid w:val="003807AD"/>
    <w:rsid w:val="00384E0A"/>
    <w:rsid w:val="003857D7"/>
    <w:rsid w:val="0038600B"/>
    <w:rsid w:val="003864E1"/>
    <w:rsid w:val="00386859"/>
    <w:rsid w:val="00387387"/>
    <w:rsid w:val="00390374"/>
    <w:rsid w:val="003905D0"/>
    <w:rsid w:val="00390D19"/>
    <w:rsid w:val="00391A0D"/>
    <w:rsid w:val="00391AEA"/>
    <w:rsid w:val="00392C68"/>
    <w:rsid w:val="0039511F"/>
    <w:rsid w:val="00395A3D"/>
    <w:rsid w:val="003979DF"/>
    <w:rsid w:val="00397C29"/>
    <w:rsid w:val="003A32A4"/>
    <w:rsid w:val="003A3415"/>
    <w:rsid w:val="003A43F4"/>
    <w:rsid w:val="003A5F86"/>
    <w:rsid w:val="003A65E5"/>
    <w:rsid w:val="003A66DF"/>
    <w:rsid w:val="003A6A6D"/>
    <w:rsid w:val="003B2D66"/>
    <w:rsid w:val="003B482F"/>
    <w:rsid w:val="003B6C14"/>
    <w:rsid w:val="003B6DF3"/>
    <w:rsid w:val="003C0B0E"/>
    <w:rsid w:val="003C36F2"/>
    <w:rsid w:val="003C48DC"/>
    <w:rsid w:val="003C6380"/>
    <w:rsid w:val="003C70D9"/>
    <w:rsid w:val="003D1A1C"/>
    <w:rsid w:val="003D217F"/>
    <w:rsid w:val="003D3351"/>
    <w:rsid w:val="003D3904"/>
    <w:rsid w:val="003D41EB"/>
    <w:rsid w:val="003D47E6"/>
    <w:rsid w:val="003D508B"/>
    <w:rsid w:val="003D5D32"/>
    <w:rsid w:val="003D65FD"/>
    <w:rsid w:val="003D6E9D"/>
    <w:rsid w:val="003E1B33"/>
    <w:rsid w:val="003E3034"/>
    <w:rsid w:val="003E3396"/>
    <w:rsid w:val="003E39EE"/>
    <w:rsid w:val="003E414D"/>
    <w:rsid w:val="003E4762"/>
    <w:rsid w:val="003E56B6"/>
    <w:rsid w:val="003E5CEA"/>
    <w:rsid w:val="003E5F0C"/>
    <w:rsid w:val="003E6F83"/>
    <w:rsid w:val="003E71F8"/>
    <w:rsid w:val="003E7B99"/>
    <w:rsid w:val="003F036A"/>
    <w:rsid w:val="003F2E72"/>
    <w:rsid w:val="003F45F9"/>
    <w:rsid w:val="003F575E"/>
    <w:rsid w:val="003F5A29"/>
    <w:rsid w:val="00401222"/>
    <w:rsid w:val="00401C39"/>
    <w:rsid w:val="0040348D"/>
    <w:rsid w:val="004037B5"/>
    <w:rsid w:val="00403E02"/>
    <w:rsid w:val="00405239"/>
    <w:rsid w:val="00406C5D"/>
    <w:rsid w:val="0041190C"/>
    <w:rsid w:val="00411BA8"/>
    <w:rsid w:val="00411CC4"/>
    <w:rsid w:val="0041200D"/>
    <w:rsid w:val="00412D51"/>
    <w:rsid w:val="0041532C"/>
    <w:rsid w:val="00416C57"/>
    <w:rsid w:val="00417701"/>
    <w:rsid w:val="004217C2"/>
    <w:rsid w:val="00421FCB"/>
    <w:rsid w:val="00422853"/>
    <w:rsid w:val="004257E3"/>
    <w:rsid w:val="00425F5E"/>
    <w:rsid w:val="004269AF"/>
    <w:rsid w:val="00427AB4"/>
    <w:rsid w:val="00427D46"/>
    <w:rsid w:val="004306D4"/>
    <w:rsid w:val="00436B82"/>
    <w:rsid w:val="004402F3"/>
    <w:rsid w:val="00440AE4"/>
    <w:rsid w:val="00441272"/>
    <w:rsid w:val="004423EC"/>
    <w:rsid w:val="0044240C"/>
    <w:rsid w:val="00443818"/>
    <w:rsid w:val="004440A9"/>
    <w:rsid w:val="0044443D"/>
    <w:rsid w:val="00444FE3"/>
    <w:rsid w:val="00447E46"/>
    <w:rsid w:val="004502EB"/>
    <w:rsid w:val="00450F02"/>
    <w:rsid w:val="00452828"/>
    <w:rsid w:val="0045435F"/>
    <w:rsid w:val="00455598"/>
    <w:rsid w:val="00456ED1"/>
    <w:rsid w:val="004603DE"/>
    <w:rsid w:val="00463030"/>
    <w:rsid w:val="004635BD"/>
    <w:rsid w:val="00463A14"/>
    <w:rsid w:val="004641EC"/>
    <w:rsid w:val="004647E7"/>
    <w:rsid w:val="004649F6"/>
    <w:rsid w:val="004669CF"/>
    <w:rsid w:val="00466CFC"/>
    <w:rsid w:val="00467870"/>
    <w:rsid w:val="00467B39"/>
    <w:rsid w:val="0047009D"/>
    <w:rsid w:val="00471767"/>
    <w:rsid w:val="00473BD4"/>
    <w:rsid w:val="00476A72"/>
    <w:rsid w:val="00477E1F"/>
    <w:rsid w:val="00477EE6"/>
    <w:rsid w:val="00480778"/>
    <w:rsid w:val="0048130A"/>
    <w:rsid w:val="00481852"/>
    <w:rsid w:val="00481B42"/>
    <w:rsid w:val="00482004"/>
    <w:rsid w:val="00482E26"/>
    <w:rsid w:val="004837DD"/>
    <w:rsid w:val="0048474E"/>
    <w:rsid w:val="00484D84"/>
    <w:rsid w:val="00485162"/>
    <w:rsid w:val="00487E31"/>
    <w:rsid w:val="004901D7"/>
    <w:rsid w:val="004916C3"/>
    <w:rsid w:val="004935AB"/>
    <w:rsid w:val="00494B9F"/>
    <w:rsid w:val="00494D0A"/>
    <w:rsid w:val="00496D52"/>
    <w:rsid w:val="00497408"/>
    <w:rsid w:val="004A0860"/>
    <w:rsid w:val="004A0F22"/>
    <w:rsid w:val="004A2088"/>
    <w:rsid w:val="004A22C0"/>
    <w:rsid w:val="004A6D96"/>
    <w:rsid w:val="004A6FDD"/>
    <w:rsid w:val="004A7038"/>
    <w:rsid w:val="004B0FC2"/>
    <w:rsid w:val="004B145D"/>
    <w:rsid w:val="004B1794"/>
    <w:rsid w:val="004B3879"/>
    <w:rsid w:val="004B3E99"/>
    <w:rsid w:val="004B402F"/>
    <w:rsid w:val="004B449A"/>
    <w:rsid w:val="004B58BB"/>
    <w:rsid w:val="004B7BA3"/>
    <w:rsid w:val="004C0E4C"/>
    <w:rsid w:val="004C1FC7"/>
    <w:rsid w:val="004C39EE"/>
    <w:rsid w:val="004C6E68"/>
    <w:rsid w:val="004D046D"/>
    <w:rsid w:val="004D07EB"/>
    <w:rsid w:val="004D173B"/>
    <w:rsid w:val="004D243B"/>
    <w:rsid w:val="004D32C3"/>
    <w:rsid w:val="004D481B"/>
    <w:rsid w:val="004E0942"/>
    <w:rsid w:val="004E0ADA"/>
    <w:rsid w:val="004E1736"/>
    <w:rsid w:val="004E1E74"/>
    <w:rsid w:val="004E3B04"/>
    <w:rsid w:val="004E68E4"/>
    <w:rsid w:val="004E76F0"/>
    <w:rsid w:val="004E7E00"/>
    <w:rsid w:val="004E7E4B"/>
    <w:rsid w:val="004F03CB"/>
    <w:rsid w:val="004F153B"/>
    <w:rsid w:val="004F16E6"/>
    <w:rsid w:val="004F22FA"/>
    <w:rsid w:val="004F3A26"/>
    <w:rsid w:val="004F52BC"/>
    <w:rsid w:val="00500ABC"/>
    <w:rsid w:val="00502231"/>
    <w:rsid w:val="005028F1"/>
    <w:rsid w:val="00502E10"/>
    <w:rsid w:val="0050309B"/>
    <w:rsid w:val="005039CE"/>
    <w:rsid w:val="00503DC4"/>
    <w:rsid w:val="005040F7"/>
    <w:rsid w:val="00510E14"/>
    <w:rsid w:val="00512A0F"/>
    <w:rsid w:val="0051340B"/>
    <w:rsid w:val="00513E79"/>
    <w:rsid w:val="00514172"/>
    <w:rsid w:val="0051568B"/>
    <w:rsid w:val="00516196"/>
    <w:rsid w:val="005162C7"/>
    <w:rsid w:val="00516761"/>
    <w:rsid w:val="00516C1B"/>
    <w:rsid w:val="00517660"/>
    <w:rsid w:val="005208D4"/>
    <w:rsid w:val="00520FC7"/>
    <w:rsid w:val="005215CB"/>
    <w:rsid w:val="00523296"/>
    <w:rsid w:val="00523577"/>
    <w:rsid w:val="00527BE4"/>
    <w:rsid w:val="005304E0"/>
    <w:rsid w:val="005307FE"/>
    <w:rsid w:val="00530E5E"/>
    <w:rsid w:val="00532F1C"/>
    <w:rsid w:val="005335AA"/>
    <w:rsid w:val="005341AD"/>
    <w:rsid w:val="0053568D"/>
    <w:rsid w:val="005367CD"/>
    <w:rsid w:val="00536A17"/>
    <w:rsid w:val="00540523"/>
    <w:rsid w:val="00541AE9"/>
    <w:rsid w:val="005433A2"/>
    <w:rsid w:val="005436D3"/>
    <w:rsid w:val="00544B0A"/>
    <w:rsid w:val="0054516D"/>
    <w:rsid w:val="0055115A"/>
    <w:rsid w:val="00551430"/>
    <w:rsid w:val="00551816"/>
    <w:rsid w:val="00552C3E"/>
    <w:rsid w:val="005539C8"/>
    <w:rsid w:val="005543F7"/>
    <w:rsid w:val="005547D7"/>
    <w:rsid w:val="0055769A"/>
    <w:rsid w:val="00560481"/>
    <w:rsid w:val="00561426"/>
    <w:rsid w:val="005619A4"/>
    <w:rsid w:val="00562A03"/>
    <w:rsid w:val="00562C29"/>
    <w:rsid w:val="005651D1"/>
    <w:rsid w:val="00565BB2"/>
    <w:rsid w:val="00567BAC"/>
    <w:rsid w:val="00572607"/>
    <w:rsid w:val="00574AAA"/>
    <w:rsid w:val="00575192"/>
    <w:rsid w:val="0057720D"/>
    <w:rsid w:val="00577402"/>
    <w:rsid w:val="005775D9"/>
    <w:rsid w:val="0058005E"/>
    <w:rsid w:val="00582A03"/>
    <w:rsid w:val="00585398"/>
    <w:rsid w:val="0058596F"/>
    <w:rsid w:val="00586279"/>
    <w:rsid w:val="005911B4"/>
    <w:rsid w:val="005929E6"/>
    <w:rsid w:val="005942D7"/>
    <w:rsid w:val="005943A3"/>
    <w:rsid w:val="0059549E"/>
    <w:rsid w:val="005960AD"/>
    <w:rsid w:val="00596420"/>
    <w:rsid w:val="0059739D"/>
    <w:rsid w:val="005A3A7F"/>
    <w:rsid w:val="005A6A0B"/>
    <w:rsid w:val="005A76D1"/>
    <w:rsid w:val="005B1B03"/>
    <w:rsid w:val="005B2519"/>
    <w:rsid w:val="005B401D"/>
    <w:rsid w:val="005B42A3"/>
    <w:rsid w:val="005B5C22"/>
    <w:rsid w:val="005B6EAC"/>
    <w:rsid w:val="005B6FCE"/>
    <w:rsid w:val="005B7E7D"/>
    <w:rsid w:val="005C0C6A"/>
    <w:rsid w:val="005C0CE8"/>
    <w:rsid w:val="005C1A66"/>
    <w:rsid w:val="005C3CCF"/>
    <w:rsid w:val="005C3E22"/>
    <w:rsid w:val="005C4532"/>
    <w:rsid w:val="005C7A56"/>
    <w:rsid w:val="005D0BE5"/>
    <w:rsid w:val="005D0F61"/>
    <w:rsid w:val="005D3221"/>
    <w:rsid w:val="005D45EB"/>
    <w:rsid w:val="005D4FDD"/>
    <w:rsid w:val="005D562A"/>
    <w:rsid w:val="005D71A2"/>
    <w:rsid w:val="005D761B"/>
    <w:rsid w:val="005E12B9"/>
    <w:rsid w:val="005E130F"/>
    <w:rsid w:val="005E1461"/>
    <w:rsid w:val="005E1F14"/>
    <w:rsid w:val="005E4833"/>
    <w:rsid w:val="005E61DF"/>
    <w:rsid w:val="005E682A"/>
    <w:rsid w:val="005E7A32"/>
    <w:rsid w:val="005F1806"/>
    <w:rsid w:val="005F1CD7"/>
    <w:rsid w:val="005F3927"/>
    <w:rsid w:val="005F39DD"/>
    <w:rsid w:val="005F3A36"/>
    <w:rsid w:val="005F471C"/>
    <w:rsid w:val="005F583D"/>
    <w:rsid w:val="006000C0"/>
    <w:rsid w:val="00603782"/>
    <w:rsid w:val="00605DF6"/>
    <w:rsid w:val="006067F5"/>
    <w:rsid w:val="00606C08"/>
    <w:rsid w:val="00607781"/>
    <w:rsid w:val="00610666"/>
    <w:rsid w:val="00610B1E"/>
    <w:rsid w:val="00613A32"/>
    <w:rsid w:val="00616536"/>
    <w:rsid w:val="00617E9E"/>
    <w:rsid w:val="006204C3"/>
    <w:rsid w:val="0062057B"/>
    <w:rsid w:val="00620EE1"/>
    <w:rsid w:val="0062180C"/>
    <w:rsid w:val="00621F5B"/>
    <w:rsid w:val="006224C8"/>
    <w:rsid w:val="00622BB7"/>
    <w:rsid w:val="00624E14"/>
    <w:rsid w:val="00626CBC"/>
    <w:rsid w:val="00627926"/>
    <w:rsid w:val="006327EF"/>
    <w:rsid w:val="00633CC2"/>
    <w:rsid w:val="00634D6C"/>
    <w:rsid w:val="00635EE2"/>
    <w:rsid w:val="00641E19"/>
    <w:rsid w:val="00642283"/>
    <w:rsid w:val="0064236F"/>
    <w:rsid w:val="00642712"/>
    <w:rsid w:val="006437D6"/>
    <w:rsid w:val="00647197"/>
    <w:rsid w:val="00647E1C"/>
    <w:rsid w:val="00652ADB"/>
    <w:rsid w:val="00653180"/>
    <w:rsid w:val="00654525"/>
    <w:rsid w:val="006565A1"/>
    <w:rsid w:val="00656B12"/>
    <w:rsid w:val="00656C44"/>
    <w:rsid w:val="00656CD8"/>
    <w:rsid w:val="00656E1F"/>
    <w:rsid w:val="0066216B"/>
    <w:rsid w:val="006627FA"/>
    <w:rsid w:val="006628F6"/>
    <w:rsid w:val="006646ED"/>
    <w:rsid w:val="0066583F"/>
    <w:rsid w:val="00667460"/>
    <w:rsid w:val="00670CBD"/>
    <w:rsid w:val="00672C15"/>
    <w:rsid w:val="00674BC6"/>
    <w:rsid w:val="00676793"/>
    <w:rsid w:val="00676F8C"/>
    <w:rsid w:val="00677D3D"/>
    <w:rsid w:val="00682A3E"/>
    <w:rsid w:val="0068461A"/>
    <w:rsid w:val="00687141"/>
    <w:rsid w:val="00687BFE"/>
    <w:rsid w:val="00687D5D"/>
    <w:rsid w:val="00690157"/>
    <w:rsid w:val="00690955"/>
    <w:rsid w:val="0069137F"/>
    <w:rsid w:val="0069170E"/>
    <w:rsid w:val="00691EA5"/>
    <w:rsid w:val="00693474"/>
    <w:rsid w:val="0069358E"/>
    <w:rsid w:val="0069460F"/>
    <w:rsid w:val="00694BC3"/>
    <w:rsid w:val="00694F28"/>
    <w:rsid w:val="00695BD7"/>
    <w:rsid w:val="006A1F40"/>
    <w:rsid w:val="006A511F"/>
    <w:rsid w:val="006A6249"/>
    <w:rsid w:val="006A74F0"/>
    <w:rsid w:val="006A770C"/>
    <w:rsid w:val="006B0670"/>
    <w:rsid w:val="006B0D1F"/>
    <w:rsid w:val="006B1B96"/>
    <w:rsid w:val="006B29CA"/>
    <w:rsid w:val="006B6835"/>
    <w:rsid w:val="006B7BA7"/>
    <w:rsid w:val="006C06C7"/>
    <w:rsid w:val="006C42FA"/>
    <w:rsid w:val="006C6E29"/>
    <w:rsid w:val="006C7AF2"/>
    <w:rsid w:val="006D0255"/>
    <w:rsid w:val="006D2DD9"/>
    <w:rsid w:val="006D2EA0"/>
    <w:rsid w:val="006D3406"/>
    <w:rsid w:val="006D5FA4"/>
    <w:rsid w:val="006D6226"/>
    <w:rsid w:val="006D6A7C"/>
    <w:rsid w:val="006E1AF5"/>
    <w:rsid w:val="006E1CBE"/>
    <w:rsid w:val="006E31F6"/>
    <w:rsid w:val="006E5DD2"/>
    <w:rsid w:val="006E61D4"/>
    <w:rsid w:val="006E6548"/>
    <w:rsid w:val="006E6567"/>
    <w:rsid w:val="006E73A7"/>
    <w:rsid w:val="006F03D3"/>
    <w:rsid w:val="006F2587"/>
    <w:rsid w:val="006F2668"/>
    <w:rsid w:val="006F2E95"/>
    <w:rsid w:val="006F4704"/>
    <w:rsid w:val="006F4730"/>
    <w:rsid w:val="006F4D3A"/>
    <w:rsid w:val="006F5C73"/>
    <w:rsid w:val="006F74CF"/>
    <w:rsid w:val="007005CE"/>
    <w:rsid w:val="007013A0"/>
    <w:rsid w:val="0070275A"/>
    <w:rsid w:val="0070291A"/>
    <w:rsid w:val="00706FC9"/>
    <w:rsid w:val="0071040C"/>
    <w:rsid w:val="00711588"/>
    <w:rsid w:val="0071414E"/>
    <w:rsid w:val="007164DB"/>
    <w:rsid w:val="00717432"/>
    <w:rsid w:val="007178D9"/>
    <w:rsid w:val="00720516"/>
    <w:rsid w:val="007205DF"/>
    <w:rsid w:val="00720C81"/>
    <w:rsid w:val="0072154D"/>
    <w:rsid w:val="00722133"/>
    <w:rsid w:val="00724B62"/>
    <w:rsid w:val="0072730E"/>
    <w:rsid w:val="00727317"/>
    <w:rsid w:val="00732D86"/>
    <w:rsid w:val="00733A6D"/>
    <w:rsid w:val="00734966"/>
    <w:rsid w:val="007360E0"/>
    <w:rsid w:val="00736AE6"/>
    <w:rsid w:val="0073728A"/>
    <w:rsid w:val="0073745D"/>
    <w:rsid w:val="007379CD"/>
    <w:rsid w:val="00741648"/>
    <w:rsid w:val="00741F52"/>
    <w:rsid w:val="0074583D"/>
    <w:rsid w:val="00745E79"/>
    <w:rsid w:val="007517B8"/>
    <w:rsid w:val="007538B6"/>
    <w:rsid w:val="00754A27"/>
    <w:rsid w:val="0075568E"/>
    <w:rsid w:val="0075724A"/>
    <w:rsid w:val="0075775D"/>
    <w:rsid w:val="00761E87"/>
    <w:rsid w:val="007622FF"/>
    <w:rsid w:val="007667B6"/>
    <w:rsid w:val="00767096"/>
    <w:rsid w:val="007673D7"/>
    <w:rsid w:val="007702BC"/>
    <w:rsid w:val="00772ECC"/>
    <w:rsid w:val="007733E6"/>
    <w:rsid w:val="00774420"/>
    <w:rsid w:val="00775930"/>
    <w:rsid w:val="0078002A"/>
    <w:rsid w:val="00781C14"/>
    <w:rsid w:val="0078204D"/>
    <w:rsid w:val="0078219E"/>
    <w:rsid w:val="007836A3"/>
    <w:rsid w:val="00783885"/>
    <w:rsid w:val="00783C29"/>
    <w:rsid w:val="00783F99"/>
    <w:rsid w:val="0078596B"/>
    <w:rsid w:val="007859A3"/>
    <w:rsid w:val="00786BAB"/>
    <w:rsid w:val="00790E65"/>
    <w:rsid w:val="007911C1"/>
    <w:rsid w:val="007918C1"/>
    <w:rsid w:val="0079279C"/>
    <w:rsid w:val="00793F5C"/>
    <w:rsid w:val="00794C09"/>
    <w:rsid w:val="007971FF"/>
    <w:rsid w:val="007A0290"/>
    <w:rsid w:val="007A4A07"/>
    <w:rsid w:val="007A556D"/>
    <w:rsid w:val="007A7E5D"/>
    <w:rsid w:val="007A7F9D"/>
    <w:rsid w:val="007B0C7F"/>
    <w:rsid w:val="007B128B"/>
    <w:rsid w:val="007B47FF"/>
    <w:rsid w:val="007B4E30"/>
    <w:rsid w:val="007B6A52"/>
    <w:rsid w:val="007B6C9C"/>
    <w:rsid w:val="007B7226"/>
    <w:rsid w:val="007C2704"/>
    <w:rsid w:val="007C3115"/>
    <w:rsid w:val="007C365E"/>
    <w:rsid w:val="007C56B1"/>
    <w:rsid w:val="007C6AC7"/>
    <w:rsid w:val="007C7478"/>
    <w:rsid w:val="007C7C47"/>
    <w:rsid w:val="007D1D0A"/>
    <w:rsid w:val="007D31CF"/>
    <w:rsid w:val="007D41E1"/>
    <w:rsid w:val="007D5AAD"/>
    <w:rsid w:val="007D5D47"/>
    <w:rsid w:val="007D5F02"/>
    <w:rsid w:val="007D64EB"/>
    <w:rsid w:val="007E14B7"/>
    <w:rsid w:val="007E2919"/>
    <w:rsid w:val="007E3927"/>
    <w:rsid w:val="007E4C6B"/>
    <w:rsid w:val="007E7578"/>
    <w:rsid w:val="007E7CD9"/>
    <w:rsid w:val="007F0230"/>
    <w:rsid w:val="007F2D45"/>
    <w:rsid w:val="007F351A"/>
    <w:rsid w:val="007F497B"/>
    <w:rsid w:val="007F7350"/>
    <w:rsid w:val="007F754B"/>
    <w:rsid w:val="007F7FF0"/>
    <w:rsid w:val="008003DD"/>
    <w:rsid w:val="008004FF"/>
    <w:rsid w:val="00802A59"/>
    <w:rsid w:val="008032F2"/>
    <w:rsid w:val="0080466E"/>
    <w:rsid w:val="0080499F"/>
    <w:rsid w:val="008054EB"/>
    <w:rsid w:val="0080608E"/>
    <w:rsid w:val="00807729"/>
    <w:rsid w:val="00807862"/>
    <w:rsid w:val="008079AF"/>
    <w:rsid w:val="00810C8D"/>
    <w:rsid w:val="00812358"/>
    <w:rsid w:val="008143CA"/>
    <w:rsid w:val="00816506"/>
    <w:rsid w:val="00816891"/>
    <w:rsid w:val="00816E6E"/>
    <w:rsid w:val="00820300"/>
    <w:rsid w:val="00821007"/>
    <w:rsid w:val="00824190"/>
    <w:rsid w:val="00825F4D"/>
    <w:rsid w:val="00826F1D"/>
    <w:rsid w:val="00826F96"/>
    <w:rsid w:val="00827B3E"/>
    <w:rsid w:val="00827B55"/>
    <w:rsid w:val="0083085B"/>
    <w:rsid w:val="008319FA"/>
    <w:rsid w:val="00832B73"/>
    <w:rsid w:val="00832D00"/>
    <w:rsid w:val="00833A0E"/>
    <w:rsid w:val="008345C9"/>
    <w:rsid w:val="00835CA1"/>
    <w:rsid w:val="008374C0"/>
    <w:rsid w:val="008374DE"/>
    <w:rsid w:val="0084015E"/>
    <w:rsid w:val="008408C3"/>
    <w:rsid w:val="0084132E"/>
    <w:rsid w:val="00846459"/>
    <w:rsid w:val="00846B22"/>
    <w:rsid w:val="0084772D"/>
    <w:rsid w:val="00850BCF"/>
    <w:rsid w:val="008510E1"/>
    <w:rsid w:val="008519A4"/>
    <w:rsid w:val="00851E9A"/>
    <w:rsid w:val="00855555"/>
    <w:rsid w:val="00857812"/>
    <w:rsid w:val="008578C8"/>
    <w:rsid w:val="00862B1D"/>
    <w:rsid w:val="0086425F"/>
    <w:rsid w:val="008659EC"/>
    <w:rsid w:val="00865B26"/>
    <w:rsid w:val="00866727"/>
    <w:rsid w:val="00867A0D"/>
    <w:rsid w:val="008724A1"/>
    <w:rsid w:val="00872662"/>
    <w:rsid w:val="00876020"/>
    <w:rsid w:val="00880167"/>
    <w:rsid w:val="00880E52"/>
    <w:rsid w:val="008810D4"/>
    <w:rsid w:val="0088190B"/>
    <w:rsid w:val="00882061"/>
    <w:rsid w:val="008828DA"/>
    <w:rsid w:val="008845A1"/>
    <w:rsid w:val="008867D1"/>
    <w:rsid w:val="008913F0"/>
    <w:rsid w:val="00891BC0"/>
    <w:rsid w:val="00893224"/>
    <w:rsid w:val="00893CC0"/>
    <w:rsid w:val="00895AD3"/>
    <w:rsid w:val="008963CF"/>
    <w:rsid w:val="00897451"/>
    <w:rsid w:val="008A000B"/>
    <w:rsid w:val="008A04D8"/>
    <w:rsid w:val="008A137C"/>
    <w:rsid w:val="008A1ABD"/>
    <w:rsid w:val="008A6665"/>
    <w:rsid w:val="008B23AA"/>
    <w:rsid w:val="008B3A6E"/>
    <w:rsid w:val="008B3C2E"/>
    <w:rsid w:val="008B5129"/>
    <w:rsid w:val="008B6ABB"/>
    <w:rsid w:val="008B79E0"/>
    <w:rsid w:val="008C069D"/>
    <w:rsid w:val="008C12D4"/>
    <w:rsid w:val="008C22B3"/>
    <w:rsid w:val="008C315C"/>
    <w:rsid w:val="008C3993"/>
    <w:rsid w:val="008C3E0B"/>
    <w:rsid w:val="008C4637"/>
    <w:rsid w:val="008C4701"/>
    <w:rsid w:val="008C4A4C"/>
    <w:rsid w:val="008C5E10"/>
    <w:rsid w:val="008C7BEE"/>
    <w:rsid w:val="008D0765"/>
    <w:rsid w:val="008D1199"/>
    <w:rsid w:val="008D5DCA"/>
    <w:rsid w:val="008D5E6F"/>
    <w:rsid w:val="008D7750"/>
    <w:rsid w:val="008D7B76"/>
    <w:rsid w:val="008E02C7"/>
    <w:rsid w:val="008E05DC"/>
    <w:rsid w:val="008E06BD"/>
    <w:rsid w:val="008E0E68"/>
    <w:rsid w:val="008E1992"/>
    <w:rsid w:val="008E19AB"/>
    <w:rsid w:val="008E1A6A"/>
    <w:rsid w:val="008E29AD"/>
    <w:rsid w:val="008E443B"/>
    <w:rsid w:val="008E45D4"/>
    <w:rsid w:val="008E4A33"/>
    <w:rsid w:val="008E4AF5"/>
    <w:rsid w:val="008F0781"/>
    <w:rsid w:val="008F2E82"/>
    <w:rsid w:val="008F58B7"/>
    <w:rsid w:val="008F737E"/>
    <w:rsid w:val="009006B5"/>
    <w:rsid w:val="00900EEE"/>
    <w:rsid w:val="00901AAA"/>
    <w:rsid w:val="00901C3D"/>
    <w:rsid w:val="00901FC1"/>
    <w:rsid w:val="009024CE"/>
    <w:rsid w:val="00904909"/>
    <w:rsid w:val="009113D9"/>
    <w:rsid w:val="00912D37"/>
    <w:rsid w:val="00913F74"/>
    <w:rsid w:val="00915DB1"/>
    <w:rsid w:val="00916AD0"/>
    <w:rsid w:val="00916DE0"/>
    <w:rsid w:val="009175A1"/>
    <w:rsid w:val="00917DBE"/>
    <w:rsid w:val="009220FF"/>
    <w:rsid w:val="009221A3"/>
    <w:rsid w:val="00923671"/>
    <w:rsid w:val="00924BD3"/>
    <w:rsid w:val="009254EF"/>
    <w:rsid w:val="00925859"/>
    <w:rsid w:val="0093029D"/>
    <w:rsid w:val="00930ECA"/>
    <w:rsid w:val="00931607"/>
    <w:rsid w:val="00932079"/>
    <w:rsid w:val="009333C9"/>
    <w:rsid w:val="009346A9"/>
    <w:rsid w:val="00935F8B"/>
    <w:rsid w:val="00940047"/>
    <w:rsid w:val="009417EE"/>
    <w:rsid w:val="00941896"/>
    <w:rsid w:val="00941ADD"/>
    <w:rsid w:val="00943E4F"/>
    <w:rsid w:val="0094401A"/>
    <w:rsid w:val="0094768D"/>
    <w:rsid w:val="00953D12"/>
    <w:rsid w:val="00953EBF"/>
    <w:rsid w:val="00954566"/>
    <w:rsid w:val="00954A8F"/>
    <w:rsid w:val="009555BF"/>
    <w:rsid w:val="009567AD"/>
    <w:rsid w:val="00960EF4"/>
    <w:rsid w:val="00961233"/>
    <w:rsid w:val="00961802"/>
    <w:rsid w:val="009631F7"/>
    <w:rsid w:val="0096469B"/>
    <w:rsid w:val="00965FD9"/>
    <w:rsid w:val="009668AD"/>
    <w:rsid w:val="0096775B"/>
    <w:rsid w:val="00967842"/>
    <w:rsid w:val="00970853"/>
    <w:rsid w:val="00970B13"/>
    <w:rsid w:val="00970FEB"/>
    <w:rsid w:val="00972621"/>
    <w:rsid w:val="00972719"/>
    <w:rsid w:val="009732D4"/>
    <w:rsid w:val="009759E5"/>
    <w:rsid w:val="00976C4E"/>
    <w:rsid w:val="00980FB2"/>
    <w:rsid w:val="00981523"/>
    <w:rsid w:val="009818EF"/>
    <w:rsid w:val="0098289C"/>
    <w:rsid w:val="00983251"/>
    <w:rsid w:val="009851B1"/>
    <w:rsid w:val="0098646A"/>
    <w:rsid w:val="0099032B"/>
    <w:rsid w:val="009909A3"/>
    <w:rsid w:val="009916BA"/>
    <w:rsid w:val="0099325A"/>
    <w:rsid w:val="009958F9"/>
    <w:rsid w:val="0099620A"/>
    <w:rsid w:val="009969F0"/>
    <w:rsid w:val="00997BBF"/>
    <w:rsid w:val="009A220E"/>
    <w:rsid w:val="009A239C"/>
    <w:rsid w:val="009A51F4"/>
    <w:rsid w:val="009A6B87"/>
    <w:rsid w:val="009B20AF"/>
    <w:rsid w:val="009B253F"/>
    <w:rsid w:val="009B2E88"/>
    <w:rsid w:val="009B3C9F"/>
    <w:rsid w:val="009B428A"/>
    <w:rsid w:val="009B439A"/>
    <w:rsid w:val="009B52B3"/>
    <w:rsid w:val="009B5352"/>
    <w:rsid w:val="009B544B"/>
    <w:rsid w:val="009B6D51"/>
    <w:rsid w:val="009B71A4"/>
    <w:rsid w:val="009B7410"/>
    <w:rsid w:val="009C278B"/>
    <w:rsid w:val="009C7F92"/>
    <w:rsid w:val="009D014B"/>
    <w:rsid w:val="009D06AE"/>
    <w:rsid w:val="009D26C7"/>
    <w:rsid w:val="009D3371"/>
    <w:rsid w:val="009D3482"/>
    <w:rsid w:val="009D4208"/>
    <w:rsid w:val="009D60AD"/>
    <w:rsid w:val="009D6F9B"/>
    <w:rsid w:val="009E0B4B"/>
    <w:rsid w:val="009E0D30"/>
    <w:rsid w:val="009E14B2"/>
    <w:rsid w:val="009E73B4"/>
    <w:rsid w:val="009E751C"/>
    <w:rsid w:val="009F01FE"/>
    <w:rsid w:val="009F6AE1"/>
    <w:rsid w:val="009F799D"/>
    <w:rsid w:val="00A00E87"/>
    <w:rsid w:val="00A031CA"/>
    <w:rsid w:val="00A0520C"/>
    <w:rsid w:val="00A056DC"/>
    <w:rsid w:val="00A05B33"/>
    <w:rsid w:val="00A05D50"/>
    <w:rsid w:val="00A05D96"/>
    <w:rsid w:val="00A15589"/>
    <w:rsid w:val="00A15A5A"/>
    <w:rsid w:val="00A168CD"/>
    <w:rsid w:val="00A16BD5"/>
    <w:rsid w:val="00A22372"/>
    <w:rsid w:val="00A23938"/>
    <w:rsid w:val="00A23C06"/>
    <w:rsid w:val="00A245E3"/>
    <w:rsid w:val="00A2498E"/>
    <w:rsid w:val="00A249EA"/>
    <w:rsid w:val="00A252AC"/>
    <w:rsid w:val="00A2537D"/>
    <w:rsid w:val="00A26995"/>
    <w:rsid w:val="00A26C0B"/>
    <w:rsid w:val="00A27BF1"/>
    <w:rsid w:val="00A32323"/>
    <w:rsid w:val="00A326EB"/>
    <w:rsid w:val="00A3579D"/>
    <w:rsid w:val="00A36049"/>
    <w:rsid w:val="00A37264"/>
    <w:rsid w:val="00A377E1"/>
    <w:rsid w:val="00A40CA8"/>
    <w:rsid w:val="00A40F24"/>
    <w:rsid w:val="00A42CA7"/>
    <w:rsid w:val="00A437CE"/>
    <w:rsid w:val="00A44A08"/>
    <w:rsid w:val="00A46BF7"/>
    <w:rsid w:val="00A50DA2"/>
    <w:rsid w:val="00A51114"/>
    <w:rsid w:val="00A51888"/>
    <w:rsid w:val="00A52BED"/>
    <w:rsid w:val="00A54C6C"/>
    <w:rsid w:val="00A55D07"/>
    <w:rsid w:val="00A56CD0"/>
    <w:rsid w:val="00A57AD2"/>
    <w:rsid w:val="00A61F1D"/>
    <w:rsid w:val="00A64762"/>
    <w:rsid w:val="00A7115E"/>
    <w:rsid w:val="00A71246"/>
    <w:rsid w:val="00A71DB0"/>
    <w:rsid w:val="00A74C72"/>
    <w:rsid w:val="00A75143"/>
    <w:rsid w:val="00A7653E"/>
    <w:rsid w:val="00A76FAF"/>
    <w:rsid w:val="00A77375"/>
    <w:rsid w:val="00A80FB3"/>
    <w:rsid w:val="00A823A3"/>
    <w:rsid w:val="00A82A42"/>
    <w:rsid w:val="00A83A20"/>
    <w:rsid w:val="00A84D17"/>
    <w:rsid w:val="00A84D3A"/>
    <w:rsid w:val="00A84D45"/>
    <w:rsid w:val="00A86E60"/>
    <w:rsid w:val="00A86FDB"/>
    <w:rsid w:val="00A87664"/>
    <w:rsid w:val="00A91425"/>
    <w:rsid w:val="00A91443"/>
    <w:rsid w:val="00A937C8"/>
    <w:rsid w:val="00A943C7"/>
    <w:rsid w:val="00A95795"/>
    <w:rsid w:val="00A97249"/>
    <w:rsid w:val="00A97997"/>
    <w:rsid w:val="00AA04CB"/>
    <w:rsid w:val="00AA270B"/>
    <w:rsid w:val="00AA3252"/>
    <w:rsid w:val="00AA3F71"/>
    <w:rsid w:val="00AA5FA3"/>
    <w:rsid w:val="00AA75A4"/>
    <w:rsid w:val="00AA773D"/>
    <w:rsid w:val="00AB0B28"/>
    <w:rsid w:val="00AB54EE"/>
    <w:rsid w:val="00AB597A"/>
    <w:rsid w:val="00AB59C1"/>
    <w:rsid w:val="00AB6462"/>
    <w:rsid w:val="00AB74ED"/>
    <w:rsid w:val="00AB7DE3"/>
    <w:rsid w:val="00AC0324"/>
    <w:rsid w:val="00AC067E"/>
    <w:rsid w:val="00AC0B94"/>
    <w:rsid w:val="00AC3AE0"/>
    <w:rsid w:val="00AC4898"/>
    <w:rsid w:val="00AC55BE"/>
    <w:rsid w:val="00AC57A3"/>
    <w:rsid w:val="00AC584E"/>
    <w:rsid w:val="00AC631C"/>
    <w:rsid w:val="00AC6714"/>
    <w:rsid w:val="00AD09D2"/>
    <w:rsid w:val="00AD23E1"/>
    <w:rsid w:val="00AD29B3"/>
    <w:rsid w:val="00AD2DCC"/>
    <w:rsid w:val="00AD58DE"/>
    <w:rsid w:val="00AD5C58"/>
    <w:rsid w:val="00AD5C77"/>
    <w:rsid w:val="00AD61CF"/>
    <w:rsid w:val="00AD6650"/>
    <w:rsid w:val="00AD6C9F"/>
    <w:rsid w:val="00AE1891"/>
    <w:rsid w:val="00AE19A2"/>
    <w:rsid w:val="00AE2125"/>
    <w:rsid w:val="00AE2A86"/>
    <w:rsid w:val="00AE469E"/>
    <w:rsid w:val="00AE52E8"/>
    <w:rsid w:val="00AE5E7F"/>
    <w:rsid w:val="00AE657B"/>
    <w:rsid w:val="00AF041B"/>
    <w:rsid w:val="00AF0B4A"/>
    <w:rsid w:val="00AF14DB"/>
    <w:rsid w:val="00AF1D05"/>
    <w:rsid w:val="00AF1DC9"/>
    <w:rsid w:val="00AF2EE8"/>
    <w:rsid w:val="00AF4CBB"/>
    <w:rsid w:val="00B019A6"/>
    <w:rsid w:val="00B04197"/>
    <w:rsid w:val="00B05A2B"/>
    <w:rsid w:val="00B05A7E"/>
    <w:rsid w:val="00B0622E"/>
    <w:rsid w:val="00B06E2A"/>
    <w:rsid w:val="00B078D5"/>
    <w:rsid w:val="00B07F4E"/>
    <w:rsid w:val="00B11FCE"/>
    <w:rsid w:val="00B121E1"/>
    <w:rsid w:val="00B12BC0"/>
    <w:rsid w:val="00B13BEF"/>
    <w:rsid w:val="00B1439A"/>
    <w:rsid w:val="00B14E84"/>
    <w:rsid w:val="00B16E42"/>
    <w:rsid w:val="00B20745"/>
    <w:rsid w:val="00B21043"/>
    <w:rsid w:val="00B22ABB"/>
    <w:rsid w:val="00B23060"/>
    <w:rsid w:val="00B23861"/>
    <w:rsid w:val="00B24ABC"/>
    <w:rsid w:val="00B24E56"/>
    <w:rsid w:val="00B257F6"/>
    <w:rsid w:val="00B26E17"/>
    <w:rsid w:val="00B32CAE"/>
    <w:rsid w:val="00B35E12"/>
    <w:rsid w:val="00B35F76"/>
    <w:rsid w:val="00B3697F"/>
    <w:rsid w:val="00B37CF3"/>
    <w:rsid w:val="00B41427"/>
    <w:rsid w:val="00B42486"/>
    <w:rsid w:val="00B42B3D"/>
    <w:rsid w:val="00B44754"/>
    <w:rsid w:val="00B44F66"/>
    <w:rsid w:val="00B465A2"/>
    <w:rsid w:val="00B466AC"/>
    <w:rsid w:val="00B50B45"/>
    <w:rsid w:val="00B5133F"/>
    <w:rsid w:val="00B52C14"/>
    <w:rsid w:val="00B53426"/>
    <w:rsid w:val="00B54A0C"/>
    <w:rsid w:val="00B55866"/>
    <w:rsid w:val="00B56501"/>
    <w:rsid w:val="00B56B5D"/>
    <w:rsid w:val="00B608EB"/>
    <w:rsid w:val="00B60A49"/>
    <w:rsid w:val="00B61FAA"/>
    <w:rsid w:val="00B62440"/>
    <w:rsid w:val="00B62FE4"/>
    <w:rsid w:val="00B6335A"/>
    <w:rsid w:val="00B655E0"/>
    <w:rsid w:val="00B65D36"/>
    <w:rsid w:val="00B6781E"/>
    <w:rsid w:val="00B67E40"/>
    <w:rsid w:val="00B70B81"/>
    <w:rsid w:val="00B70BEC"/>
    <w:rsid w:val="00B713F4"/>
    <w:rsid w:val="00B73867"/>
    <w:rsid w:val="00B748C8"/>
    <w:rsid w:val="00B74CC0"/>
    <w:rsid w:val="00B76208"/>
    <w:rsid w:val="00B76447"/>
    <w:rsid w:val="00B766EF"/>
    <w:rsid w:val="00B81081"/>
    <w:rsid w:val="00B81ECA"/>
    <w:rsid w:val="00B835E2"/>
    <w:rsid w:val="00B84D1B"/>
    <w:rsid w:val="00B867DD"/>
    <w:rsid w:val="00B9285E"/>
    <w:rsid w:val="00B93BA4"/>
    <w:rsid w:val="00B974B5"/>
    <w:rsid w:val="00B97C49"/>
    <w:rsid w:val="00BA0429"/>
    <w:rsid w:val="00BA1362"/>
    <w:rsid w:val="00BA1FDA"/>
    <w:rsid w:val="00BA221A"/>
    <w:rsid w:val="00BA407F"/>
    <w:rsid w:val="00BA5391"/>
    <w:rsid w:val="00BA7EDB"/>
    <w:rsid w:val="00BB0523"/>
    <w:rsid w:val="00BB281B"/>
    <w:rsid w:val="00BB2C77"/>
    <w:rsid w:val="00BB35D0"/>
    <w:rsid w:val="00BB528C"/>
    <w:rsid w:val="00BB6581"/>
    <w:rsid w:val="00BB749C"/>
    <w:rsid w:val="00BC1581"/>
    <w:rsid w:val="00BC332E"/>
    <w:rsid w:val="00BC4DB9"/>
    <w:rsid w:val="00BC5603"/>
    <w:rsid w:val="00BC5BE9"/>
    <w:rsid w:val="00BC627A"/>
    <w:rsid w:val="00BC78B7"/>
    <w:rsid w:val="00BD079E"/>
    <w:rsid w:val="00BD362D"/>
    <w:rsid w:val="00BD46F6"/>
    <w:rsid w:val="00BD4CC3"/>
    <w:rsid w:val="00BD617C"/>
    <w:rsid w:val="00BD653B"/>
    <w:rsid w:val="00BD674F"/>
    <w:rsid w:val="00BD716C"/>
    <w:rsid w:val="00BD7A26"/>
    <w:rsid w:val="00BD7B40"/>
    <w:rsid w:val="00BE0D19"/>
    <w:rsid w:val="00BE1009"/>
    <w:rsid w:val="00BE1935"/>
    <w:rsid w:val="00BE2273"/>
    <w:rsid w:val="00BE2410"/>
    <w:rsid w:val="00BE36AE"/>
    <w:rsid w:val="00BE5948"/>
    <w:rsid w:val="00BE5BD3"/>
    <w:rsid w:val="00BE658D"/>
    <w:rsid w:val="00BE6D40"/>
    <w:rsid w:val="00BE7B51"/>
    <w:rsid w:val="00BF0B5B"/>
    <w:rsid w:val="00BF2DBB"/>
    <w:rsid w:val="00BF3402"/>
    <w:rsid w:val="00BF651D"/>
    <w:rsid w:val="00BF7523"/>
    <w:rsid w:val="00C00B27"/>
    <w:rsid w:val="00C00FBC"/>
    <w:rsid w:val="00C0245B"/>
    <w:rsid w:val="00C02F55"/>
    <w:rsid w:val="00C03A1D"/>
    <w:rsid w:val="00C062E0"/>
    <w:rsid w:val="00C06AA0"/>
    <w:rsid w:val="00C11104"/>
    <w:rsid w:val="00C14047"/>
    <w:rsid w:val="00C20512"/>
    <w:rsid w:val="00C21402"/>
    <w:rsid w:val="00C22438"/>
    <w:rsid w:val="00C233F3"/>
    <w:rsid w:val="00C2356D"/>
    <w:rsid w:val="00C25332"/>
    <w:rsid w:val="00C255BC"/>
    <w:rsid w:val="00C26004"/>
    <w:rsid w:val="00C26617"/>
    <w:rsid w:val="00C312BA"/>
    <w:rsid w:val="00C34025"/>
    <w:rsid w:val="00C3408B"/>
    <w:rsid w:val="00C342CB"/>
    <w:rsid w:val="00C353C2"/>
    <w:rsid w:val="00C362D6"/>
    <w:rsid w:val="00C36383"/>
    <w:rsid w:val="00C3667C"/>
    <w:rsid w:val="00C37B94"/>
    <w:rsid w:val="00C42142"/>
    <w:rsid w:val="00C446DA"/>
    <w:rsid w:val="00C44F3D"/>
    <w:rsid w:val="00C460FD"/>
    <w:rsid w:val="00C5037B"/>
    <w:rsid w:val="00C50975"/>
    <w:rsid w:val="00C52096"/>
    <w:rsid w:val="00C533A4"/>
    <w:rsid w:val="00C562D4"/>
    <w:rsid w:val="00C60766"/>
    <w:rsid w:val="00C61EA8"/>
    <w:rsid w:val="00C63DA2"/>
    <w:rsid w:val="00C67DC7"/>
    <w:rsid w:val="00C70A0C"/>
    <w:rsid w:val="00C71003"/>
    <w:rsid w:val="00C7116D"/>
    <w:rsid w:val="00C713E2"/>
    <w:rsid w:val="00C71913"/>
    <w:rsid w:val="00C71D6B"/>
    <w:rsid w:val="00C762FE"/>
    <w:rsid w:val="00C8017B"/>
    <w:rsid w:val="00C80DCD"/>
    <w:rsid w:val="00C8158A"/>
    <w:rsid w:val="00C81991"/>
    <w:rsid w:val="00C84A88"/>
    <w:rsid w:val="00C853D3"/>
    <w:rsid w:val="00C871A0"/>
    <w:rsid w:val="00C92EAE"/>
    <w:rsid w:val="00C9347F"/>
    <w:rsid w:val="00C9425C"/>
    <w:rsid w:val="00C9456E"/>
    <w:rsid w:val="00C971E4"/>
    <w:rsid w:val="00C97ED4"/>
    <w:rsid w:val="00CA4C25"/>
    <w:rsid w:val="00CA4E2A"/>
    <w:rsid w:val="00CA4F27"/>
    <w:rsid w:val="00CA5481"/>
    <w:rsid w:val="00CA5B44"/>
    <w:rsid w:val="00CA742E"/>
    <w:rsid w:val="00CB0F10"/>
    <w:rsid w:val="00CB2233"/>
    <w:rsid w:val="00CB2BFD"/>
    <w:rsid w:val="00CB346C"/>
    <w:rsid w:val="00CB7048"/>
    <w:rsid w:val="00CB7490"/>
    <w:rsid w:val="00CC22D4"/>
    <w:rsid w:val="00CC244F"/>
    <w:rsid w:val="00CC4FAE"/>
    <w:rsid w:val="00CC6813"/>
    <w:rsid w:val="00CC7DCD"/>
    <w:rsid w:val="00CD0B84"/>
    <w:rsid w:val="00CD0C48"/>
    <w:rsid w:val="00CD1F1C"/>
    <w:rsid w:val="00CD26D4"/>
    <w:rsid w:val="00CD271D"/>
    <w:rsid w:val="00CD3F5A"/>
    <w:rsid w:val="00CD4E9F"/>
    <w:rsid w:val="00CD5C39"/>
    <w:rsid w:val="00CE1498"/>
    <w:rsid w:val="00CE228F"/>
    <w:rsid w:val="00CE4D8C"/>
    <w:rsid w:val="00CE66A3"/>
    <w:rsid w:val="00CF0236"/>
    <w:rsid w:val="00CF0B5E"/>
    <w:rsid w:val="00CF10FD"/>
    <w:rsid w:val="00CF2577"/>
    <w:rsid w:val="00CF39F8"/>
    <w:rsid w:val="00CF5611"/>
    <w:rsid w:val="00CF6F02"/>
    <w:rsid w:val="00CF7025"/>
    <w:rsid w:val="00CF79A4"/>
    <w:rsid w:val="00CF7B0A"/>
    <w:rsid w:val="00D00A4B"/>
    <w:rsid w:val="00D046FB"/>
    <w:rsid w:val="00D0650A"/>
    <w:rsid w:val="00D06E5E"/>
    <w:rsid w:val="00D07190"/>
    <w:rsid w:val="00D1004C"/>
    <w:rsid w:val="00D11A3B"/>
    <w:rsid w:val="00D1739A"/>
    <w:rsid w:val="00D17631"/>
    <w:rsid w:val="00D21161"/>
    <w:rsid w:val="00D22F22"/>
    <w:rsid w:val="00D239EB"/>
    <w:rsid w:val="00D23F8A"/>
    <w:rsid w:val="00D26165"/>
    <w:rsid w:val="00D309BD"/>
    <w:rsid w:val="00D30B88"/>
    <w:rsid w:val="00D3174D"/>
    <w:rsid w:val="00D3348B"/>
    <w:rsid w:val="00D33912"/>
    <w:rsid w:val="00D33A7A"/>
    <w:rsid w:val="00D35578"/>
    <w:rsid w:val="00D42A9F"/>
    <w:rsid w:val="00D44825"/>
    <w:rsid w:val="00D452C1"/>
    <w:rsid w:val="00D45B46"/>
    <w:rsid w:val="00D45FD4"/>
    <w:rsid w:val="00D50BAA"/>
    <w:rsid w:val="00D50CA2"/>
    <w:rsid w:val="00D50CFC"/>
    <w:rsid w:val="00D51975"/>
    <w:rsid w:val="00D5441F"/>
    <w:rsid w:val="00D54A7A"/>
    <w:rsid w:val="00D57D64"/>
    <w:rsid w:val="00D61FB3"/>
    <w:rsid w:val="00D6247E"/>
    <w:rsid w:val="00D629F0"/>
    <w:rsid w:val="00D62B75"/>
    <w:rsid w:val="00D638A5"/>
    <w:rsid w:val="00D63E84"/>
    <w:rsid w:val="00D645B2"/>
    <w:rsid w:val="00D647D3"/>
    <w:rsid w:val="00D65102"/>
    <w:rsid w:val="00D65CD3"/>
    <w:rsid w:val="00D65D34"/>
    <w:rsid w:val="00D65E70"/>
    <w:rsid w:val="00D6697F"/>
    <w:rsid w:val="00D67BE7"/>
    <w:rsid w:val="00D729E7"/>
    <w:rsid w:val="00D73337"/>
    <w:rsid w:val="00D73AE7"/>
    <w:rsid w:val="00D74096"/>
    <w:rsid w:val="00D75374"/>
    <w:rsid w:val="00D76CC2"/>
    <w:rsid w:val="00D771E9"/>
    <w:rsid w:val="00D80E62"/>
    <w:rsid w:val="00D81B97"/>
    <w:rsid w:val="00D81F1D"/>
    <w:rsid w:val="00D83745"/>
    <w:rsid w:val="00D85A70"/>
    <w:rsid w:val="00D85C9A"/>
    <w:rsid w:val="00D86269"/>
    <w:rsid w:val="00D8682A"/>
    <w:rsid w:val="00D87EF7"/>
    <w:rsid w:val="00D9214E"/>
    <w:rsid w:val="00D93101"/>
    <w:rsid w:val="00D942C3"/>
    <w:rsid w:val="00D94E7A"/>
    <w:rsid w:val="00D94EFD"/>
    <w:rsid w:val="00D95147"/>
    <w:rsid w:val="00D97686"/>
    <w:rsid w:val="00DA0355"/>
    <w:rsid w:val="00DA2A06"/>
    <w:rsid w:val="00DA5271"/>
    <w:rsid w:val="00DA646C"/>
    <w:rsid w:val="00DA77AA"/>
    <w:rsid w:val="00DB1DDA"/>
    <w:rsid w:val="00DB3379"/>
    <w:rsid w:val="00DB3779"/>
    <w:rsid w:val="00DB6142"/>
    <w:rsid w:val="00DB7372"/>
    <w:rsid w:val="00DB7EE0"/>
    <w:rsid w:val="00DC21C0"/>
    <w:rsid w:val="00DC6565"/>
    <w:rsid w:val="00DD03AE"/>
    <w:rsid w:val="00DD0552"/>
    <w:rsid w:val="00DD0CD2"/>
    <w:rsid w:val="00DD1171"/>
    <w:rsid w:val="00DD1F46"/>
    <w:rsid w:val="00DD5E99"/>
    <w:rsid w:val="00DD727B"/>
    <w:rsid w:val="00DE17E6"/>
    <w:rsid w:val="00DE18D7"/>
    <w:rsid w:val="00DE1FD8"/>
    <w:rsid w:val="00DE269B"/>
    <w:rsid w:val="00DE39C3"/>
    <w:rsid w:val="00DE46C0"/>
    <w:rsid w:val="00DE52F1"/>
    <w:rsid w:val="00DE5744"/>
    <w:rsid w:val="00DE5BC1"/>
    <w:rsid w:val="00DE66F7"/>
    <w:rsid w:val="00DF24F7"/>
    <w:rsid w:val="00DF4269"/>
    <w:rsid w:val="00DF562C"/>
    <w:rsid w:val="00DF585E"/>
    <w:rsid w:val="00DF5E16"/>
    <w:rsid w:val="00DF7417"/>
    <w:rsid w:val="00E03AB1"/>
    <w:rsid w:val="00E055BE"/>
    <w:rsid w:val="00E056D3"/>
    <w:rsid w:val="00E11C8C"/>
    <w:rsid w:val="00E12B3A"/>
    <w:rsid w:val="00E155D9"/>
    <w:rsid w:val="00E17178"/>
    <w:rsid w:val="00E225D5"/>
    <w:rsid w:val="00E231AA"/>
    <w:rsid w:val="00E24492"/>
    <w:rsid w:val="00E24D6E"/>
    <w:rsid w:val="00E25411"/>
    <w:rsid w:val="00E2677B"/>
    <w:rsid w:val="00E26E0F"/>
    <w:rsid w:val="00E3167A"/>
    <w:rsid w:val="00E336A4"/>
    <w:rsid w:val="00E346FA"/>
    <w:rsid w:val="00E34728"/>
    <w:rsid w:val="00E3595E"/>
    <w:rsid w:val="00E35C86"/>
    <w:rsid w:val="00E36298"/>
    <w:rsid w:val="00E3656D"/>
    <w:rsid w:val="00E3767E"/>
    <w:rsid w:val="00E40814"/>
    <w:rsid w:val="00E4381D"/>
    <w:rsid w:val="00E4498D"/>
    <w:rsid w:val="00E45E20"/>
    <w:rsid w:val="00E47AF6"/>
    <w:rsid w:val="00E5078B"/>
    <w:rsid w:val="00E52A1C"/>
    <w:rsid w:val="00E52B87"/>
    <w:rsid w:val="00E53382"/>
    <w:rsid w:val="00E55D57"/>
    <w:rsid w:val="00E56402"/>
    <w:rsid w:val="00E6166B"/>
    <w:rsid w:val="00E62167"/>
    <w:rsid w:val="00E63C87"/>
    <w:rsid w:val="00E64457"/>
    <w:rsid w:val="00E65870"/>
    <w:rsid w:val="00E666D3"/>
    <w:rsid w:val="00E668A4"/>
    <w:rsid w:val="00E73535"/>
    <w:rsid w:val="00E73FCA"/>
    <w:rsid w:val="00E74E2D"/>
    <w:rsid w:val="00E76516"/>
    <w:rsid w:val="00E76DBF"/>
    <w:rsid w:val="00E76F0E"/>
    <w:rsid w:val="00E77682"/>
    <w:rsid w:val="00E8031D"/>
    <w:rsid w:val="00E8072B"/>
    <w:rsid w:val="00E80ED6"/>
    <w:rsid w:val="00E80F4D"/>
    <w:rsid w:val="00E818B3"/>
    <w:rsid w:val="00E825D4"/>
    <w:rsid w:val="00E82935"/>
    <w:rsid w:val="00E84546"/>
    <w:rsid w:val="00E90217"/>
    <w:rsid w:val="00E91801"/>
    <w:rsid w:val="00E9199A"/>
    <w:rsid w:val="00E921FB"/>
    <w:rsid w:val="00E922B1"/>
    <w:rsid w:val="00E92632"/>
    <w:rsid w:val="00E94C03"/>
    <w:rsid w:val="00E95F6E"/>
    <w:rsid w:val="00E97962"/>
    <w:rsid w:val="00EA1AA2"/>
    <w:rsid w:val="00EA501C"/>
    <w:rsid w:val="00EA5635"/>
    <w:rsid w:val="00EA659B"/>
    <w:rsid w:val="00EA66FC"/>
    <w:rsid w:val="00EA7B5D"/>
    <w:rsid w:val="00EB0DDE"/>
    <w:rsid w:val="00EB18ED"/>
    <w:rsid w:val="00EB1B34"/>
    <w:rsid w:val="00EB2711"/>
    <w:rsid w:val="00EB2B82"/>
    <w:rsid w:val="00EB5C42"/>
    <w:rsid w:val="00EB5FE4"/>
    <w:rsid w:val="00EB643F"/>
    <w:rsid w:val="00EB79CD"/>
    <w:rsid w:val="00EC198B"/>
    <w:rsid w:val="00EC4237"/>
    <w:rsid w:val="00EC4685"/>
    <w:rsid w:val="00EC48A4"/>
    <w:rsid w:val="00EC6D8D"/>
    <w:rsid w:val="00EC762D"/>
    <w:rsid w:val="00EC7F8A"/>
    <w:rsid w:val="00ED0441"/>
    <w:rsid w:val="00ED0E10"/>
    <w:rsid w:val="00ED127D"/>
    <w:rsid w:val="00ED1C16"/>
    <w:rsid w:val="00ED1ED2"/>
    <w:rsid w:val="00ED3F67"/>
    <w:rsid w:val="00EE14E2"/>
    <w:rsid w:val="00EE3268"/>
    <w:rsid w:val="00EE3AD4"/>
    <w:rsid w:val="00EE514A"/>
    <w:rsid w:val="00EE550C"/>
    <w:rsid w:val="00EE5AF9"/>
    <w:rsid w:val="00EE62C7"/>
    <w:rsid w:val="00EE7D01"/>
    <w:rsid w:val="00EF207C"/>
    <w:rsid w:val="00EF26E8"/>
    <w:rsid w:val="00EF5A60"/>
    <w:rsid w:val="00EF5EA2"/>
    <w:rsid w:val="00EF61BA"/>
    <w:rsid w:val="00EF69BB"/>
    <w:rsid w:val="00EF6A81"/>
    <w:rsid w:val="00EF6DD2"/>
    <w:rsid w:val="00EF752C"/>
    <w:rsid w:val="00EF7C5E"/>
    <w:rsid w:val="00EF7F50"/>
    <w:rsid w:val="00EF7FA1"/>
    <w:rsid w:val="00F002B0"/>
    <w:rsid w:val="00F00346"/>
    <w:rsid w:val="00F01FA5"/>
    <w:rsid w:val="00F03227"/>
    <w:rsid w:val="00F03450"/>
    <w:rsid w:val="00F06911"/>
    <w:rsid w:val="00F11884"/>
    <w:rsid w:val="00F14E24"/>
    <w:rsid w:val="00F1615B"/>
    <w:rsid w:val="00F164D0"/>
    <w:rsid w:val="00F167E1"/>
    <w:rsid w:val="00F20B7D"/>
    <w:rsid w:val="00F21694"/>
    <w:rsid w:val="00F21F33"/>
    <w:rsid w:val="00F224E8"/>
    <w:rsid w:val="00F23522"/>
    <w:rsid w:val="00F2440C"/>
    <w:rsid w:val="00F25765"/>
    <w:rsid w:val="00F27374"/>
    <w:rsid w:val="00F27970"/>
    <w:rsid w:val="00F32937"/>
    <w:rsid w:val="00F34F80"/>
    <w:rsid w:val="00F37699"/>
    <w:rsid w:val="00F37E45"/>
    <w:rsid w:val="00F40430"/>
    <w:rsid w:val="00F41D8D"/>
    <w:rsid w:val="00F4293B"/>
    <w:rsid w:val="00F435AA"/>
    <w:rsid w:val="00F43974"/>
    <w:rsid w:val="00F45048"/>
    <w:rsid w:val="00F450F3"/>
    <w:rsid w:val="00F45E11"/>
    <w:rsid w:val="00F473B3"/>
    <w:rsid w:val="00F47860"/>
    <w:rsid w:val="00F47E6A"/>
    <w:rsid w:val="00F508AE"/>
    <w:rsid w:val="00F514F5"/>
    <w:rsid w:val="00F51792"/>
    <w:rsid w:val="00F519C7"/>
    <w:rsid w:val="00F53B77"/>
    <w:rsid w:val="00F61297"/>
    <w:rsid w:val="00F619CC"/>
    <w:rsid w:val="00F632FD"/>
    <w:rsid w:val="00F63879"/>
    <w:rsid w:val="00F64622"/>
    <w:rsid w:val="00F67AEB"/>
    <w:rsid w:val="00F70395"/>
    <w:rsid w:val="00F703AA"/>
    <w:rsid w:val="00F70423"/>
    <w:rsid w:val="00F70624"/>
    <w:rsid w:val="00F708CB"/>
    <w:rsid w:val="00F708E4"/>
    <w:rsid w:val="00F7179C"/>
    <w:rsid w:val="00F7384C"/>
    <w:rsid w:val="00F73A0A"/>
    <w:rsid w:val="00F741B2"/>
    <w:rsid w:val="00F74E9C"/>
    <w:rsid w:val="00F81150"/>
    <w:rsid w:val="00F814D9"/>
    <w:rsid w:val="00F8227B"/>
    <w:rsid w:val="00F83BFE"/>
    <w:rsid w:val="00F848C7"/>
    <w:rsid w:val="00F86436"/>
    <w:rsid w:val="00F86D16"/>
    <w:rsid w:val="00F872EF"/>
    <w:rsid w:val="00F8792B"/>
    <w:rsid w:val="00F87ED0"/>
    <w:rsid w:val="00F921E1"/>
    <w:rsid w:val="00F924F8"/>
    <w:rsid w:val="00F949A9"/>
    <w:rsid w:val="00F96009"/>
    <w:rsid w:val="00F96D41"/>
    <w:rsid w:val="00F96DD8"/>
    <w:rsid w:val="00F97865"/>
    <w:rsid w:val="00F978F0"/>
    <w:rsid w:val="00F97A24"/>
    <w:rsid w:val="00FA09AB"/>
    <w:rsid w:val="00FA3496"/>
    <w:rsid w:val="00FA3F21"/>
    <w:rsid w:val="00FA3F80"/>
    <w:rsid w:val="00FA5BFE"/>
    <w:rsid w:val="00FA70F4"/>
    <w:rsid w:val="00FB2382"/>
    <w:rsid w:val="00FB33B9"/>
    <w:rsid w:val="00FB3AD9"/>
    <w:rsid w:val="00FB3FB2"/>
    <w:rsid w:val="00FB5194"/>
    <w:rsid w:val="00FB5E2D"/>
    <w:rsid w:val="00FB5FA0"/>
    <w:rsid w:val="00FB62BD"/>
    <w:rsid w:val="00FB7183"/>
    <w:rsid w:val="00FB77FB"/>
    <w:rsid w:val="00FC0CAA"/>
    <w:rsid w:val="00FC5D9A"/>
    <w:rsid w:val="00FC6E64"/>
    <w:rsid w:val="00FC7FB3"/>
    <w:rsid w:val="00FD07ED"/>
    <w:rsid w:val="00FD08AC"/>
    <w:rsid w:val="00FD1330"/>
    <w:rsid w:val="00FD1635"/>
    <w:rsid w:val="00FD279F"/>
    <w:rsid w:val="00FD2EA0"/>
    <w:rsid w:val="00FD3C88"/>
    <w:rsid w:val="00FD48FF"/>
    <w:rsid w:val="00FD4BAF"/>
    <w:rsid w:val="00FD4D67"/>
    <w:rsid w:val="00FD5968"/>
    <w:rsid w:val="00FD5BA0"/>
    <w:rsid w:val="00FD623A"/>
    <w:rsid w:val="00FD6330"/>
    <w:rsid w:val="00FD7D69"/>
    <w:rsid w:val="00FE123B"/>
    <w:rsid w:val="00FE1CF2"/>
    <w:rsid w:val="00FE372B"/>
    <w:rsid w:val="00FE3994"/>
    <w:rsid w:val="00FE492A"/>
    <w:rsid w:val="00FE5515"/>
    <w:rsid w:val="00FF0E47"/>
    <w:rsid w:val="00FF4B25"/>
    <w:rsid w:val="00FF61BA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CE6E12"/>
  <w15:docId w15:val="{E84407DD-A7AF-5447-88AF-CE51A1D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D2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444FE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4FE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FE3"/>
    <w:rPr>
      <w:rFonts w:ascii="Arial" w:hAnsi="Arial"/>
      <w:b/>
      <w:sz w:val="24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rFonts w:ascii="Arial" w:hAnsi="Arial"/>
        <w:b/>
        <w:color w:val="FFFFFF"/>
        <w:sz w:val="16"/>
      </w:rPr>
      <w:tblPr/>
      <w:tcPr>
        <w:shd w:val="clear" w:color="auto" w:fill="FF6600"/>
      </w:tcPr>
    </w:tblStylePr>
  </w:style>
  <w:style w:type="paragraph" w:styleId="Header">
    <w:name w:val="header"/>
    <w:basedOn w:val="Normal"/>
    <w:link w:val="HeaderChar"/>
    <w:rsid w:val="00EB1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1B34"/>
    <w:pPr>
      <w:tabs>
        <w:tab w:val="center" w:pos="4153"/>
        <w:tab w:val="right" w:pos="8306"/>
      </w:tabs>
    </w:pPr>
  </w:style>
  <w:style w:type="paragraph" w:customStyle="1" w:styleId="FormFill">
    <w:name w:val="FormFill"/>
    <w:basedOn w:val="Normal"/>
    <w:next w:val="Normal"/>
    <w:rsid w:val="00444FE3"/>
    <w:rPr>
      <w:rFonts w:cs="Arial"/>
      <w:b/>
    </w:rPr>
  </w:style>
  <w:style w:type="paragraph" w:customStyle="1" w:styleId="FormTitle">
    <w:name w:val="FormTitle"/>
    <w:basedOn w:val="Header"/>
    <w:next w:val="Header"/>
    <w:rsid w:val="00444FE3"/>
    <w:rPr>
      <w:rFonts w:cs="Arial"/>
      <w:b/>
      <w:color w:val="FFFFFF"/>
      <w:sz w:val="16"/>
      <w:szCs w:val="16"/>
    </w:rPr>
  </w:style>
  <w:style w:type="character" w:styleId="PageNumber">
    <w:name w:val="page number"/>
    <w:basedOn w:val="DefaultParagraphFont"/>
    <w:rsid w:val="00F002B0"/>
  </w:style>
  <w:style w:type="character" w:styleId="Hyperlink">
    <w:name w:val="Hyperlink"/>
    <w:uiPriority w:val="99"/>
    <w:rsid w:val="002071D4"/>
    <w:rPr>
      <w:color w:val="0000FF"/>
      <w:u w:val="single"/>
    </w:rPr>
  </w:style>
  <w:style w:type="paragraph" w:styleId="BalloonText">
    <w:name w:val="Balloon Text"/>
    <w:basedOn w:val="Normal"/>
    <w:semiHidden/>
    <w:rsid w:val="001F33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4197"/>
    <w:pPr>
      <w:spacing w:before="100" w:beforeAutospacing="1" w:after="100" w:afterAutospacing="1"/>
    </w:pPr>
  </w:style>
  <w:style w:type="character" w:styleId="CommentReference">
    <w:name w:val="annotation reference"/>
    <w:uiPriority w:val="99"/>
    <w:rsid w:val="00F738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84C"/>
    <w:rPr>
      <w:szCs w:val="20"/>
    </w:rPr>
  </w:style>
  <w:style w:type="character" w:customStyle="1" w:styleId="CommentTextChar">
    <w:name w:val="Comment Text Char"/>
    <w:link w:val="CommentText"/>
    <w:rsid w:val="00F7384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7384C"/>
    <w:rPr>
      <w:b/>
      <w:bCs/>
    </w:rPr>
  </w:style>
  <w:style w:type="character" w:customStyle="1" w:styleId="CommentSubjectChar">
    <w:name w:val="Comment Subject Char"/>
    <w:link w:val="CommentSubject"/>
    <w:rsid w:val="00F7384C"/>
    <w:rPr>
      <w:rFonts w:ascii="Arial" w:hAnsi="Arial"/>
      <w:b/>
      <w:bCs/>
    </w:rPr>
  </w:style>
  <w:style w:type="paragraph" w:customStyle="1" w:styleId="Default">
    <w:name w:val="Default"/>
    <w:rsid w:val="002A69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32FC6"/>
    <w:pPr>
      <w:ind w:left="720"/>
      <w:contextualSpacing/>
    </w:pPr>
  </w:style>
  <w:style w:type="paragraph" w:customStyle="1" w:styleId="Nostyle">
    <w:name w:val="No style"/>
    <w:link w:val="NostyleChar"/>
    <w:autoRedefine/>
    <w:qFormat/>
    <w:rsid w:val="00170153"/>
    <w:pPr>
      <w:spacing w:before="40" w:after="40"/>
      <w:ind w:right="230"/>
      <w:jc w:val="both"/>
    </w:pPr>
    <w:rPr>
      <w:rFonts w:ascii="Arial" w:hAnsi="Arial"/>
      <w:i/>
      <w:color w:val="A6A6A6"/>
      <w:spacing w:val="-2"/>
      <w:kern w:val="20"/>
      <w:lang w:val="en-AU"/>
    </w:rPr>
  </w:style>
  <w:style w:type="character" w:customStyle="1" w:styleId="NostyleChar">
    <w:name w:val="No style Char"/>
    <w:link w:val="Nostyle"/>
    <w:rsid w:val="00170153"/>
    <w:rPr>
      <w:rFonts w:ascii="Arial" w:hAnsi="Arial"/>
      <w:i/>
      <w:color w:val="A6A6A6"/>
      <w:spacing w:val="-2"/>
      <w:kern w:val="20"/>
      <w:lang w:eastAsia="en-US" w:bidi="ar-SA"/>
    </w:rPr>
  </w:style>
  <w:style w:type="paragraph" w:styleId="BodyText">
    <w:name w:val="Body Text"/>
    <w:basedOn w:val="Normal"/>
    <w:link w:val="BodyTextChar"/>
    <w:rsid w:val="00901C3D"/>
    <w:pPr>
      <w:spacing w:after="120"/>
    </w:pPr>
    <w:rPr>
      <w:bCs/>
      <w:szCs w:val="20"/>
    </w:rPr>
  </w:style>
  <w:style w:type="character" w:customStyle="1" w:styleId="BodyTextChar">
    <w:name w:val="Body Text Char"/>
    <w:link w:val="BodyText"/>
    <w:rsid w:val="00901C3D"/>
    <w:rPr>
      <w:rFonts w:ascii="Arial" w:hAnsi="Arial"/>
      <w:bCs/>
      <w:lang w:eastAsia="en-US"/>
    </w:rPr>
  </w:style>
  <w:style w:type="paragraph" w:customStyle="1" w:styleId="Body">
    <w:name w:val="Body"/>
    <w:basedOn w:val="Normal"/>
    <w:rsid w:val="0005071A"/>
    <w:rPr>
      <w:szCs w:val="20"/>
    </w:rPr>
  </w:style>
  <w:style w:type="paragraph" w:customStyle="1" w:styleId="List-specialrequirements">
    <w:name w:val="List - special requirements"/>
    <w:basedOn w:val="ListBullet"/>
    <w:rsid w:val="00541AE9"/>
    <w:pPr>
      <w:numPr>
        <w:ilvl w:val="1"/>
        <w:numId w:val="0"/>
      </w:numPr>
      <w:tabs>
        <w:tab w:val="num" w:pos="180"/>
      </w:tabs>
      <w:spacing w:before="120" w:after="60" w:line="260" w:lineRule="exact"/>
      <w:ind w:left="180" w:hanging="360"/>
      <w:contextualSpacing w:val="0"/>
    </w:pPr>
    <w:rPr>
      <w:rFonts w:cs="Arial"/>
    </w:rPr>
  </w:style>
  <w:style w:type="paragraph" w:styleId="ListBullet">
    <w:name w:val="List Bullet"/>
    <w:basedOn w:val="Normal"/>
    <w:rsid w:val="00541AE9"/>
    <w:pPr>
      <w:numPr>
        <w:numId w:val="1"/>
      </w:numPr>
      <w:contextualSpacing/>
    </w:pPr>
  </w:style>
  <w:style w:type="character" w:styleId="Emphasis">
    <w:name w:val="Emphasis"/>
    <w:basedOn w:val="DefaultParagraphFont"/>
    <w:qFormat/>
    <w:rsid w:val="00256206"/>
    <w:rPr>
      <w:i/>
      <w:iCs/>
    </w:rPr>
  </w:style>
  <w:style w:type="paragraph" w:styleId="DocumentMap">
    <w:name w:val="Document Map"/>
    <w:basedOn w:val="Normal"/>
    <w:link w:val="DocumentMapChar"/>
    <w:rsid w:val="00FC0CAA"/>
    <w:pPr>
      <w:shd w:val="clear" w:color="auto" w:fill="000080"/>
      <w:spacing w:after="24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FC0CAA"/>
    <w:rPr>
      <w:rFonts w:ascii="Tahoma" w:hAnsi="Tahoma" w:cs="Tahoma"/>
      <w:sz w:val="24"/>
      <w:shd w:val="clear" w:color="auto" w:fill="000080"/>
      <w:lang w:val="en-AU"/>
    </w:rPr>
  </w:style>
  <w:style w:type="character" w:customStyle="1" w:styleId="HeaderChar">
    <w:name w:val="Header Char"/>
    <w:basedOn w:val="DefaultParagraphFont"/>
    <w:link w:val="Header"/>
    <w:rsid w:val="00FB5E2D"/>
    <w:rPr>
      <w:rFonts w:ascii="Arial" w:hAnsi="Arial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E1009"/>
    <w:rPr>
      <w:rFonts w:ascii="Arial" w:hAnsi="Arial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082332"/>
  </w:style>
  <w:style w:type="paragraph" w:styleId="HTMLPreformatted">
    <w:name w:val="HTML Preformatted"/>
    <w:basedOn w:val="Normal"/>
    <w:link w:val="HTMLPreformattedChar"/>
    <w:rsid w:val="00AC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" w:eastAsia="Arial Unicode MS" w:hAnsi="Courier" w:cs="Arial Unicode MS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AC55BE"/>
    <w:rPr>
      <w:rFonts w:ascii="Courier" w:eastAsia="Arial Unicode MS" w:hAnsi="Courier" w:cs="Arial Unicode MS"/>
      <w:sz w:val="24"/>
      <w:szCs w:val="24"/>
      <w:lang w:val="en-AU" w:eastAsia="ar-SA"/>
    </w:rPr>
  </w:style>
  <w:style w:type="character" w:styleId="FollowedHyperlink">
    <w:name w:val="FollowedHyperlink"/>
    <w:basedOn w:val="DefaultParagraphFont"/>
    <w:rsid w:val="00F2440C"/>
    <w:rPr>
      <w:color w:val="B26B02" w:themeColor="followedHyperlink"/>
      <w:u w:val="single"/>
    </w:rPr>
  </w:style>
  <w:style w:type="paragraph" w:customStyle="1" w:styleId="p1">
    <w:name w:val="p1"/>
    <w:basedOn w:val="Normal"/>
    <w:rsid w:val="001450C2"/>
    <w:rPr>
      <w:rFonts w:cs="Arial"/>
      <w:sz w:val="18"/>
      <w:szCs w:val="18"/>
      <w:lang w:val="en-GB" w:eastAsia="en-GB"/>
    </w:rPr>
  </w:style>
  <w:style w:type="paragraph" w:customStyle="1" w:styleId="p2">
    <w:name w:val="p2"/>
    <w:basedOn w:val="Normal"/>
    <w:rsid w:val="001450C2"/>
    <w:pPr>
      <w:spacing w:after="53"/>
    </w:pPr>
    <w:rPr>
      <w:rFonts w:cs="Arial"/>
      <w:sz w:val="17"/>
      <w:szCs w:val="17"/>
      <w:lang w:val="en-GB" w:eastAsia="en-GB"/>
    </w:rPr>
  </w:style>
  <w:style w:type="paragraph" w:customStyle="1" w:styleId="p3">
    <w:name w:val="p3"/>
    <w:basedOn w:val="Normal"/>
    <w:rsid w:val="001450C2"/>
    <w:rPr>
      <w:rFonts w:cs="Arial"/>
      <w:sz w:val="17"/>
      <w:szCs w:val="17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665"/>
    <w:rPr>
      <w:color w:val="605E5C"/>
      <w:shd w:val="clear" w:color="auto" w:fill="E1DFDD"/>
    </w:rPr>
  </w:style>
  <w:style w:type="paragraph" w:customStyle="1" w:styleId="BTBulleted">
    <w:name w:val="BTBulleted"/>
    <w:basedOn w:val="BodyText"/>
    <w:link w:val="BTBulletedChar"/>
    <w:uiPriority w:val="99"/>
    <w:rsid w:val="001560AD"/>
    <w:pPr>
      <w:numPr>
        <w:numId w:val="16"/>
      </w:numPr>
    </w:pPr>
    <w:rPr>
      <w:bCs w:val="0"/>
      <w:szCs w:val="24"/>
      <w:lang w:val="en-GB"/>
    </w:rPr>
  </w:style>
  <w:style w:type="character" w:customStyle="1" w:styleId="BTBulletedChar">
    <w:name w:val="BTBulleted Char"/>
    <w:link w:val="BTBulleted"/>
    <w:uiPriority w:val="99"/>
    <w:locked/>
    <w:rsid w:val="001560AD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6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732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592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anif2\Local%20Settings\Temporary%20Internet%20Files\Content.Outlook\2P6I7OBN\Position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28F6C13F6874480006B6318E02C09" ma:contentTypeVersion="16" ma:contentTypeDescription="Create a new document." ma:contentTypeScope="" ma:versionID="60fe0f261b25ae6a9ab7161ef76b6d0b">
  <xsd:schema xmlns:xsd="http://www.w3.org/2001/XMLSchema" xmlns:xs="http://www.w3.org/2001/XMLSchema" xmlns:p="http://schemas.microsoft.com/office/2006/metadata/properties" xmlns:ns2="825b56ee-5a2b-4c4b-a9f0-4bbc4b97adbf" xmlns:ns3="62e7284f-f349-40d1-b105-c210cfed5bb4" targetNamespace="http://schemas.microsoft.com/office/2006/metadata/properties" ma:root="true" ma:fieldsID="4e4eff4a1613f9100677d415f6c3c193" ns2:_="" ns3:_="">
    <xsd:import namespace="825b56ee-5a2b-4c4b-a9f0-4bbc4b97adbf"/>
    <xsd:import namespace="62e7284f-f349-40d1-b105-c210cfed5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56ee-5a2b-4c4b-a9f0-4bbc4b97a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5d113-ea75-4613-8669-4fc52f1db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284f-f349-40d1-b105-c210cfed5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9ccf6b-a1c2-4bdb-86e7-933567d47a0d}" ma:internalName="TaxCatchAll" ma:showField="CatchAllData" ma:web="62e7284f-f349-40d1-b105-c210cfed5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25b56ee-5a2b-4c4b-a9f0-4bbc4b97adbf">
      <Terms xmlns="http://schemas.microsoft.com/office/infopath/2007/PartnerControls"/>
    </lcf76f155ced4ddcb4097134ff3c332f>
    <TaxCatchAll xmlns="62e7284f-f349-40d1-b105-c210cfed5b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927B-00A8-472F-A6F6-FEC682F3C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B4478-BCC7-4B96-A0BA-7B36487B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56ee-5a2b-4c4b-a9f0-4bbc4b97adbf"/>
    <ds:schemaRef ds:uri="62e7284f-f349-40d1-b105-c210cfed5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EAD11-C5F1-4BE4-8E5E-429D848B0435}">
  <ds:schemaRefs>
    <ds:schemaRef ds:uri="62e7284f-f349-40d1-b105-c210cfed5bb4"/>
    <ds:schemaRef ds:uri="825b56ee-5a2b-4c4b-a9f0-4bbc4b97adb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46B1C6-A384-455E-9CF9-945D67F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 Template</Template>
  <TotalTime>562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9370</CharactersWithSpaces>
  <SharedDoc>false</SharedDoc>
  <HLinks>
    <vt:vector size="6" baseType="variant">
      <vt:variant>
        <vt:i4>1048656</vt:i4>
      </vt:variant>
      <vt:variant>
        <vt:i4>9</vt:i4>
      </vt:variant>
      <vt:variant>
        <vt:i4>0</vt:i4>
      </vt:variant>
      <vt:variant>
        <vt:i4>5</vt:i4>
      </vt:variant>
      <vt:variant>
        <vt:lpwstr>http://www.pscapabilities.nsw.gov.au/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Bronwyn Pearson Consulting</dc:creator>
  <cp:lastModifiedBy>Melissa Hayes</cp:lastModifiedBy>
  <cp:revision>49</cp:revision>
  <cp:lastPrinted>2019-12-12T22:24:00Z</cp:lastPrinted>
  <dcterms:created xsi:type="dcterms:W3CDTF">2020-10-20T00:57:00Z</dcterms:created>
  <dcterms:modified xsi:type="dcterms:W3CDTF">2024-10-14T00:49:00Z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0x01010049728F6C13F6874480006B6318E02C09</vt:lpwstr>
  </property>
</Properties>
</file>